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809_001_en-muhj20000809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9 August 2000</w:t>
      </w:r>
    </w:p>
    <w:p>
      <w:pPr>
        <w:keepNext/>
      </w:pPr>
      <w:r/>
    </w:p>
    <w:p>
      <w:pPr>
        <w:keepNext/>
        <w:keepLines/>
      </w:pPr>
      <w:r/>
    </w:p>
    <w:p>
      <w:pPr>
        <w:ind w:firstLine="0"/>
        <w:jc w:val="left"/>
      </w:pPr>
      <w:r>
        <w:rPr/>
        <w:t xml:space="preserve">To the Friends Gathered at the Youth Congress in Ecuador</w:t>
      </w:r>
    </w:p>
    <w:p>
      <w:pPr>
        <w:keepNext/>
      </w:pPr>
      <w:r/>
    </w:p>
    <w:p>
      <w:pPr>
        <w:ind w:firstLine="0"/>
        <w:jc w:val="left"/>
      </w:pPr>
      <w:r>
        <w:rPr/>
        <w:t xml:space="preserve">Dear Bahá’í Friends,</w:t>
      </w:r>
    </w:p>
    <w:p>
      <w:pPr>
        <w:keepNext/>
      </w:pPr>
      <w:r/>
    </w:p>
    <w:bookmarkStart w:id="50022" w:name="muhj20000809_001_en-p1"/>
    <w:p>
      <w:pPr>
        <w:ind w:firstLine="284"/>
        <w:jc w:val="left"/>
      </w:pPr>
      <w:r>
        <w:rPr/>
        <w:t xml:space="preserve">The Universal House of Justice hails your gathering and has instructed us to forward the following paragraphs from a message it sent to the youth congress held in Paraguay earlier this year which embodies its hopes for your congress as well as its sister gatherings in El Salvador, Canada and the Dominican Republic.</w:t>
      </w:r>
    </w:p>
    <w:p>
      <w:pPr>
        <w:keepNext/>
      </w:pPr>
      <w:r/>
    </w:p>
    <w:bookmarkEnd w:id="50022"/>
    <w:bookmarkStart w:id="60025" w:name="muhj20000809_001_en-p2"/>
    <w:p>
      <w:pPr>
        <w:ind w:left="300"/>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60025"/>
    <w:bookmarkStart w:id="60028" w:name="muhj20000809_001_en-p3"/>
    <w:p>
      <w:pPr>
        <w:ind w:left="300"/>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60028"/>
    <w:bookmarkStart w:id="60031" w:name="muhj20000809_001_en-p4"/>
    <w:p>
      <w:pPr>
        <w:ind w:left="300"/>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Why—and the question needs to be asked plainly—has this society been impotent, despite its great wealth, to remove the injustices that are tearing its fiber apart?</w:t>
      </w:r>
    </w:p>
    <w:p>
      <w:pPr>
        <w:keepNext/>
      </w:pPr>
      <w:r/>
    </w:p>
    <w:bookmarkEnd w:id="60031"/>
    <w:bookmarkStart w:id="60034" w:name="muhj20000809_001_en-p5"/>
    <w:p>
      <w:pPr>
        <w:ind w:left="300"/>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60034"/>
    <w:bookmarkStart w:id="60037" w:name="muhj20000809_001_en-p6"/>
    <w:p>
      <w:pPr>
        <w:ind w:left="300"/>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p>
      <w:pPr>
        <w:keepNext/>
      </w:pPr>
      <w:r/>
    </w:p>
    <w:bookmarkEnd w:id="60037"/>
    <w:bookmarkStart w:id="50041" w:name="muhj20000809_001_en-p7"/>
    <w:p>
      <w:pPr>
        <w:ind w:firstLine="284"/>
        <w:jc w:val="left"/>
      </w:pPr>
      <w:r>
        <w:rPr/>
        <w:t xml:space="preserve">The House of Justice has asked that we convey to all the participants at the congress the assurance of its loving prayers for the success of your deliberations.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