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68CC" w14:textId="7201F680" w:rsidR="006170FA" w:rsidRDefault="006170FA">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احمد</w:t>
      </w:r>
    </w:p>
    <w:p w14:paraId="4D9A27A9" w14:textId="77777777" w:rsidR="006170FA" w:rsidRDefault="006170FA">
      <w:pPr>
        <w:bidi/>
        <w:jc w:val="both"/>
        <w:rPr>
          <w:rFonts w:ascii="Times Ext Roman" w:hAnsi="Times Ext Roman" w:cs="Naskh MT for Bosch School"/>
          <w:sz w:val="23"/>
          <w:szCs w:val="23"/>
          <w:rtl/>
        </w:rPr>
      </w:pPr>
    </w:p>
    <w:p w14:paraId="2DF05829" w14:textId="5387EC5A" w:rsidR="006170FA" w:rsidRDefault="006170FA" w:rsidP="00A54B3B">
      <w:pPr>
        <w:bidi/>
        <w:jc w:val="both"/>
        <w:rPr>
          <w:rFonts w:ascii="Times Ext Roman" w:hAnsi="Times Ext Roman" w:cs="Naskh MT for Bosch School"/>
          <w:sz w:val="23"/>
          <w:szCs w:val="23"/>
          <w:rtl/>
        </w:rPr>
      </w:pPr>
      <w:r w:rsidRPr="001415AA">
        <w:rPr>
          <w:rFonts w:ascii="Times Ext Roman" w:hAnsi="Times Ext Roman" w:cs="Naskh MT for Bosch School"/>
          <w:sz w:val="23"/>
          <w:szCs w:val="23"/>
          <w:rtl/>
        </w:rPr>
        <w:t>ای ثابت بر پیمان نامهٴ اخیر رسید و بر مضمون مفصّل اطّلاع حاصل گردید</w:t>
      </w:r>
      <w:r>
        <w:rPr>
          <w:rFonts w:ascii="Times Ext Roman" w:hAnsi="Times Ext Roman" w:cs="Naskh MT for Bosch School"/>
          <w:sz w:val="23"/>
          <w:szCs w:val="23"/>
          <w:rtl/>
        </w:rPr>
        <w:t xml:space="preserve"> قضیّهٴ واقعهٴ مجلس در طهران مختصرش اینست که این</w:t>
      </w:r>
      <w:r w:rsidR="00A05176">
        <w:rPr>
          <w:rFonts w:ascii="Times Ext Roman" w:hAnsi="Times Ext Roman" w:cs="Naskh MT for Bosch School"/>
          <w:sz w:val="23"/>
          <w:szCs w:val="23"/>
          <w:rtl/>
        </w:rPr>
        <w:t xml:space="preserve"> مجلس را علمای سوء که هر دم فتو</w:t>
      </w:r>
      <w:r w:rsidR="00A05176">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بر خون مظلومان میدادند تأسیس نمودند و این حرکت مشروطیّت در طهران منبعث از احساسات خیرخواهانه و مبنی بر نیّت صالحه نبود جمعی از علما مقصد ازدیاد نفوذ و تسلّط عظیم بر دولت و ملّت داشتند مشروطیّت را بهانه ساختند و این علما همان نفوسی بودند که بر منابر نعره میزدند و میگفتند که بهائیان دشمن دولتند ارادهٴ الهیّه بر آن تعلّق یافت که مصلح از مفسد ممتاز گردد لهذا این مسئلهٴ مشروطیّت بر اعلیحضرت شهریاری واضح و مشهود نمود که مصلح کیست و مفسد کیست و بقسمی این مجلس تجاوز از حدّ نمودند و بر ظلم و اعتساف برخاستند که بر افراد ملّت واضح و مشهود شد که آنان</w:t>
      </w:r>
      <w:r w:rsidR="00A0517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مقصد هدم بنیان سلطنت و قلع و قمع سریر تاجداریست و تفصیل در مکتوبی از طهران مذکور لفّاً ارسال میشود چون قرائت فرمائید بر مقاصد و تجاوزات حضرات اطّلاع خواهید یافت نهایت باعلیحضرت شهریاری نارنجک انداختند و مرتکبین این</w:t>
      </w:r>
      <w:r w:rsidR="00A0517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جرم بعضی از متعلّقین مجلس بودند چون مجرمین را حکومت در مجلس طلب نمود بمقاومت برخاستند و جمعی از لشکریان را بکشتند و بعد محفلی آراستند که اعلیحضرت را خلع نمایند و ولیعهد را بر تخت نشانند و ظلّ زائل یعنی ظلّ‌السّلطان را مدار و وکیل بر امور سلطنت نمایند و جمیع امور تفویض بحضرت ظلّ‌السّلطانی شود اعلیحضرت شهریاری ملاحظه کردند که آنان اوّل نارنجک انداختند و بعد قزّاقها را کشتند و شلّیک نمودند و بر خلع اعلیحضرت قیام کردند در مقابل این تجاسر مجبوراً بر ازالهٴ آن مجلس شدند ولی مشروطیّت را فسخ نفرمودند و الآن</w:t>
      </w:r>
      <w:r w:rsidR="00A05176">
        <w:rPr>
          <w:rFonts w:ascii="Times Ext Roman" w:hAnsi="Times Ext Roman" w:cs="Naskh MT for Bosch School"/>
          <w:sz w:val="23"/>
          <w:szCs w:val="23"/>
          <w:rtl/>
        </w:rPr>
        <w:t xml:space="preserve"> مشغول بانتخاب مجلس ملّت هستند </w:t>
      </w:r>
      <w:r w:rsidR="002F7738">
        <w:rPr>
          <w:rFonts w:ascii="Times Ext Roman" w:hAnsi="Times Ext Roman" w:cs="Naskh MT for Bosch School" w:hint="cs"/>
          <w:sz w:val="23"/>
          <w:szCs w:val="23"/>
          <w:rtl/>
        </w:rPr>
        <w:t>ب</w:t>
      </w:r>
      <w:r w:rsidR="002F7738">
        <w:rPr>
          <w:rFonts w:ascii="Times Ext Roman" w:hAnsi="Times Ext Roman" w:cs="Naskh MT for Bosch School"/>
          <w:sz w:val="23"/>
          <w:szCs w:val="23"/>
          <w:rtl/>
        </w:rPr>
        <w:t>ا</w:t>
      </w:r>
      <w:r w:rsidR="00A05176">
        <w:rPr>
          <w:rFonts w:ascii="Times Ext Roman" w:hAnsi="Times Ext Roman" w:cs="Naskh MT for Bosch School"/>
          <w:sz w:val="23"/>
          <w:szCs w:val="23"/>
          <w:rtl/>
        </w:rPr>
        <w:t>تمام</w:t>
      </w:r>
      <w:r>
        <w:rPr>
          <w:rFonts w:ascii="Times Ext Roman" w:hAnsi="Times Ext Roman" w:cs="Naskh MT for Bosch School"/>
          <w:sz w:val="23"/>
          <w:szCs w:val="23"/>
          <w:rtl/>
        </w:rPr>
        <w:t xml:space="preserve"> قوانین و نظامات مشروطه جمیع امور در محور عدل دوران نماید وقتی</w:t>
      </w:r>
      <w:r w:rsidR="00A0517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حضرات علما با شوکت و دبدبه </w:t>
      </w:r>
      <w:r w:rsidR="00A54B3B">
        <w:rPr>
          <w:rFonts w:ascii="Times Ext Roman" w:hAnsi="Times Ext Roman" w:cs="Naskh MT for Bosch School" w:hint="cs"/>
          <w:sz w:val="23"/>
          <w:szCs w:val="23"/>
          <w:rtl/>
        </w:rPr>
        <w:t xml:space="preserve">و </w:t>
      </w:r>
      <w:r>
        <w:rPr>
          <w:rFonts w:ascii="Times Ext Roman" w:hAnsi="Times Ext Roman" w:cs="Naskh MT for Bosch School"/>
          <w:sz w:val="23"/>
          <w:szCs w:val="23"/>
          <w:rtl/>
        </w:rPr>
        <w:t>کمال عظمت و طنطنه و حضرات صدارتپناهی در معیّت ایشان با طبل و دهل وارد طهران شدند و سه شبانه</w:t>
      </w:r>
      <w:r w:rsidR="00A05176">
        <w:rPr>
          <w:rFonts w:ascii="Times Ext Roman" w:hAnsi="Times Ext Roman" w:cs="Naskh MT for Bosch School" w:hint="cs"/>
          <w:sz w:val="23"/>
          <w:szCs w:val="23"/>
          <w:rtl/>
        </w:rPr>
        <w:t>‌</w:t>
      </w:r>
      <w:r>
        <w:rPr>
          <w:rFonts w:ascii="Times Ext Roman" w:hAnsi="Times Ext Roman" w:cs="Naskh MT for Bosch School"/>
          <w:sz w:val="23"/>
          <w:szCs w:val="23"/>
          <w:rtl/>
        </w:rPr>
        <w:t>روز چراغان کردند این حزب مظلوم از طهران بمن مرقوم نمودند که تا بحال با</w:t>
      </w:r>
      <w:r w:rsidR="00A0517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آنکه این علمای ظلوم بدرجه‌ئی مخذول بودند باز هر روز چنگ و دندان بخون این بیگناهان آلوده و رنگین مینمودند دیگر حال معلوم است که چه خواهند کرد باری چون ناله و فغان و فریاد یاران بعنان آسمان رسید این آواره در جواب مکتوبی مفصّل بنگاشت که شما گول این عزّت عرضی نخورید زیرا عزّت حضرات مانند ابر تابستانست و بمثابهٴ سرابست عنقریب مبدّل گردد و این های و هوی منقلب بوای وای شود و حضرات علما آخور را دیدند ولی آخر را ندیدند عنقریب پریشان و پشیمان شوند و بخسران مبین گرفتار گردند</w:t>
      </w:r>
    </w:p>
    <w:p w14:paraId="6B2BB617" w14:textId="77777777" w:rsidR="006170FA" w:rsidRDefault="006170FA" w:rsidP="00E12AF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باری مختصر آن</w:t>
      </w:r>
      <w:r w:rsidR="00A0517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مکتوب در مکتوب دیگر به بارفروش مرقوم شد سواد آن مختصر ارسال میگردد باری من بیاران نوشتم که شما بکلّی از مداخلهٴ در امور سیاسی بنصّ قاطع جمال مبارک ممنوعید ابداً بانجمنی همدم نگردید و عضویّت مجلس را قبول ننمائید حتّی از این امور وجهاً من الوجوه دم نزنید ساکت و صامت باشید و مطیع و منقاد هر حکومت از فتنه و فساد بیزار گردید و از جمیع احزاب در</w:t>
      </w:r>
      <w:r w:rsidR="00A0517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کنار باشید در آنوقت بعضی از ضعفا اعتراض نمودند که مدار این هیجان عمومی بر تحصیل عدالت و دفع مضـرّت است با</w:t>
      </w:r>
      <w:r w:rsidR="00A0517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چرا باید مذموم و مقدوح باشد عاقبت باثر قلم خود نگاشتم که این</w:t>
      </w:r>
      <w:r w:rsidR="00A0517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حرکت جمهور آن حرکتی است که در نصّ کتاب چهل سال پیش صریحاً مذکور که خطاب به طهران میفرماید و آن لوح بجمیع السن شرق و غرب ترجمه شد و سی سال پیش طبع گردید و </w:t>
      </w:r>
      <w:r>
        <w:rPr>
          <w:rFonts w:ascii="Times Ext Roman" w:hAnsi="Times Ext Roman" w:cs="Naskh MT for Bosch School"/>
          <w:sz w:val="23"/>
          <w:szCs w:val="23"/>
          <w:rtl/>
        </w:rPr>
        <w:lastRenderedPageBreak/>
        <w:t>در جمیع آفاق منتشر است مراجعت نمائید حقیقت حال واضح شود لهذا هر نفسی</w:t>
      </w:r>
      <w:r w:rsidR="00A0517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خیرخواه عالم انسانیست باید از این جمع در</w:t>
      </w:r>
      <w:r w:rsidR="00EB71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کنار و از فساد و فتنه متجنّب و بیزار باشد و اگر نفسی مخالفت نماید بندامت عظیمه گرفتار شود بعضی از بیخردان استهزاء فرمودند حال یا اسفا علینا میفرمایند</w:t>
      </w:r>
    </w:p>
    <w:p w14:paraId="0A5A0FD8" w14:textId="52F9D919" w:rsidR="006170FA" w:rsidRDefault="006170FA" w:rsidP="00C6535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باری ما را جائز نه که باینگونه اذکار پردازیم ولی محض محبّت بشما مجبور بر نگارش این قضیّه شدم ما را روش و مسلک واضح و معلوم و در الواح مصرّح و مرقوم در امور سیاسی و هر امری</w:t>
      </w:r>
      <w:r w:rsidR="00EB71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تعلّق بجسمانی دارد مدخلی نه ما را محور افکار عالم اخلاق است تا حقایق انسانیّه عموم متّفق شده و متّحد گردیده مظهر سنوحات رحمانی گردد الحمد للّه با جمیع ملل و احزاب عالم صلح و آشتی نموده‌ایم با هیچ حزبی کلفتی نداریم بلکه با جمیع الفت جوئیم و بقدر قوّت در خیرخواه</w:t>
      </w:r>
      <w:r w:rsidR="00EB71BD">
        <w:rPr>
          <w:rFonts w:ascii="Times Ext Roman" w:hAnsi="Times Ext Roman" w:cs="Naskh MT for Bosch School"/>
          <w:sz w:val="23"/>
          <w:szCs w:val="23"/>
          <w:rtl/>
        </w:rPr>
        <w:t>ی کل</w:t>
      </w:r>
      <w:r>
        <w:rPr>
          <w:rFonts w:ascii="Times Ext Roman" w:hAnsi="Times Ext Roman" w:cs="Naskh MT for Bosch School"/>
          <w:sz w:val="23"/>
          <w:szCs w:val="23"/>
          <w:rtl/>
        </w:rPr>
        <w:t xml:space="preserve"> حتّی دشمنان بنهایت مهربانی کوشیم اینست فرائض قطعیّه و واجب و لازم بر ما و بموجب نصوص قاطعه باید بکوشیم و بجوشیم و راحت جان و دل فراموش نمائیم و مال و منال انفاق نمائیم و خویش را قربان و فدا نمائیم تا نزاع و قتال را بن</w:t>
      </w:r>
      <w:r w:rsidR="00271D7E">
        <w:rPr>
          <w:rFonts w:ascii="Times Ext Roman" w:hAnsi="Times Ext Roman" w:cs="Naskh MT for Bosch School"/>
          <w:sz w:val="23"/>
          <w:szCs w:val="23"/>
          <w:rtl/>
        </w:rPr>
        <w:t>یاد براندازیم و خیمهٴ وحدت عالم</w:t>
      </w:r>
      <w:r>
        <w:rPr>
          <w:rFonts w:ascii="Times Ext Roman" w:hAnsi="Times Ext Roman" w:cs="Naskh MT for Bosch School"/>
          <w:sz w:val="23"/>
          <w:szCs w:val="23"/>
          <w:rtl/>
        </w:rPr>
        <w:t xml:space="preserve"> انسانی برپا نمائیم جمیع قبائل و شعوب و دول و ملل را بر صلح و آشتی و راستی و دوستی و حقیقت‌پرستی دلالت و هدایت بلکه مجبور نمائیم لهذا ابداً جائز نه که احباب در منازعات احزاب در ایران مداخله نمایند و طرف‌گیری کنند اگر ممکن این جدال و نزاع را زائل کنند والّا کناره گیرند یاران الهی چون بموجب این تعالیم رفتار نمودند از جمیع بلایا و مشکلات محفوظ و مصون ماندند و علیکم البهآء الأبهی</w:t>
      </w:r>
    </w:p>
    <w:p w14:paraId="6C218622" w14:textId="77777777" w:rsidR="00C65350" w:rsidRPr="00AE5B69" w:rsidRDefault="00C65350" w:rsidP="00C65350">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5D23B432" w14:textId="77777777" w:rsidR="00C65350" w:rsidRPr="00AE5B69" w:rsidRDefault="00C65350" w:rsidP="00C65350">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560A81C7" w14:textId="26D70DA2" w:rsidR="00C65350" w:rsidRPr="00C65350" w:rsidRDefault="00C65350" w:rsidP="00C65350">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C65350" w:rsidRPr="00C6535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F8CB" w14:textId="77777777" w:rsidR="00E04999" w:rsidRDefault="00E04999" w:rsidP="00BA48D3">
      <w:r>
        <w:separator/>
      </w:r>
    </w:p>
  </w:endnote>
  <w:endnote w:type="continuationSeparator" w:id="0">
    <w:p w14:paraId="0863FC48" w14:textId="77777777" w:rsidR="00E04999" w:rsidRDefault="00E04999" w:rsidP="00BA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FE36" w14:textId="77777777" w:rsidR="00E04999" w:rsidRDefault="00E04999" w:rsidP="00BA48D3">
      <w:r>
        <w:separator/>
      </w:r>
    </w:p>
  </w:footnote>
  <w:footnote w:type="continuationSeparator" w:id="0">
    <w:p w14:paraId="6FEAE842" w14:textId="77777777" w:rsidR="00E04999" w:rsidRDefault="00E04999" w:rsidP="00BA4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176"/>
    <w:rsid w:val="001415AA"/>
    <w:rsid w:val="00271D7E"/>
    <w:rsid w:val="002F7738"/>
    <w:rsid w:val="006170FA"/>
    <w:rsid w:val="00675825"/>
    <w:rsid w:val="008564CB"/>
    <w:rsid w:val="00A05176"/>
    <w:rsid w:val="00A54B3B"/>
    <w:rsid w:val="00BA48D3"/>
    <w:rsid w:val="00C65350"/>
    <w:rsid w:val="00D25DFC"/>
    <w:rsid w:val="00E04999"/>
    <w:rsid w:val="00E12AF8"/>
    <w:rsid w:val="00EB71BD"/>
    <w:rsid w:val="00F81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4D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38"/>
    <w:rPr>
      <w:rFonts w:ascii="Tahoma" w:hAnsi="Tahoma" w:cs="Tahoma"/>
      <w:sz w:val="16"/>
      <w:szCs w:val="16"/>
    </w:rPr>
  </w:style>
  <w:style w:type="character" w:customStyle="1" w:styleId="BalloonTextChar">
    <w:name w:val="Balloon Text Char"/>
    <w:link w:val="BalloonText"/>
    <w:uiPriority w:val="99"/>
    <w:semiHidden/>
    <w:rsid w:val="002F7738"/>
    <w:rPr>
      <w:rFonts w:ascii="Tahoma" w:hAnsi="Tahoma" w:cs="Tahoma"/>
      <w:sz w:val="16"/>
      <w:szCs w:val="16"/>
    </w:rPr>
  </w:style>
  <w:style w:type="paragraph" w:styleId="Revision">
    <w:name w:val="Revision"/>
    <w:hidden/>
    <w:uiPriority w:val="99"/>
    <w:semiHidden/>
    <w:rsid w:val="00675825"/>
    <w:rPr>
      <w:sz w:val="24"/>
      <w:szCs w:val="24"/>
      <w:lang w:eastAsia="en-US"/>
    </w:rPr>
  </w:style>
  <w:style w:type="paragraph" w:styleId="Header">
    <w:name w:val="header"/>
    <w:basedOn w:val="Normal"/>
    <w:link w:val="HeaderChar"/>
    <w:uiPriority w:val="99"/>
    <w:unhideWhenUsed/>
    <w:rsid w:val="00BA48D3"/>
    <w:pPr>
      <w:tabs>
        <w:tab w:val="center" w:pos="4680"/>
        <w:tab w:val="right" w:pos="9360"/>
      </w:tabs>
    </w:pPr>
  </w:style>
  <w:style w:type="character" w:customStyle="1" w:styleId="HeaderChar">
    <w:name w:val="Header Char"/>
    <w:link w:val="Header"/>
    <w:uiPriority w:val="99"/>
    <w:rsid w:val="00BA48D3"/>
    <w:rPr>
      <w:sz w:val="24"/>
      <w:szCs w:val="24"/>
    </w:rPr>
  </w:style>
  <w:style w:type="paragraph" w:styleId="Footer">
    <w:name w:val="footer"/>
    <w:basedOn w:val="Normal"/>
    <w:link w:val="FooterChar"/>
    <w:uiPriority w:val="99"/>
    <w:unhideWhenUsed/>
    <w:rsid w:val="00BA48D3"/>
    <w:pPr>
      <w:tabs>
        <w:tab w:val="center" w:pos="4680"/>
        <w:tab w:val="right" w:pos="9360"/>
      </w:tabs>
    </w:pPr>
  </w:style>
  <w:style w:type="character" w:customStyle="1" w:styleId="FooterChar">
    <w:name w:val="Footer Char"/>
    <w:link w:val="Footer"/>
    <w:uiPriority w:val="99"/>
    <w:rsid w:val="00BA48D3"/>
    <w:rPr>
      <w:sz w:val="24"/>
      <w:szCs w:val="24"/>
    </w:rPr>
  </w:style>
  <w:style w:type="character" w:styleId="Hyperlink">
    <w:name w:val="Hyperlink"/>
    <w:uiPriority w:val="99"/>
    <w:unhideWhenUsed/>
    <w:rsid w:val="00C653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2023-06-27T11:43:00Z</dcterms:created>
  <dcterms:modified xsi:type="dcterms:W3CDTF">2023-08-10T07:51:00Z</dcterms:modified>
</cp:coreProperties>
</file>