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85B7" w14:textId="77777777" w:rsidR="00CD708E" w:rsidRDefault="00CD708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الرّحمن الرّحیم</w:t>
      </w:r>
    </w:p>
    <w:p w14:paraId="12D38EA2" w14:textId="77777777" w:rsidR="00CD708E" w:rsidRDefault="00CD70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138576" w14:textId="4B171BE4" w:rsidR="00D75838" w:rsidRDefault="00CD708E" w:rsidP="005449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E2776">
        <w:rPr>
          <w:rFonts w:ascii="Times Ext Roman" w:hAnsi="Times Ext Roman" w:cs="Naskh MT for Bosch School"/>
          <w:sz w:val="23"/>
          <w:szCs w:val="23"/>
          <w:rtl/>
        </w:rPr>
        <w:t>فاعلم یا ایّها السّائل الجلیل بأنّ هذا الطّیر قد وقع بین مخالب المنکرین و مناق</w:t>
      </w:r>
      <w:r w:rsidR="00C80619" w:rsidRPr="009E277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9E2776">
        <w:rPr>
          <w:rFonts w:ascii="Times Ext Roman" w:hAnsi="Times Ext Roman" w:cs="Naskh MT for Bosch School"/>
          <w:sz w:val="23"/>
          <w:szCs w:val="23"/>
          <w:rtl/>
        </w:rPr>
        <w:t>ر المبغضین فکیف یقتدر ان یترنّم فی حدیقة الوجود بمزامیر آل داود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انّی له ان یتغنّی علی الأفنان بفنون الألحان لأنّ حجبات الظّلمة حالت و حجبت الأبصار و آیة اللّیل الألیل نسخت آیة النّهار و صمّت الآذان عن استماع الأسرار و عمت الأعی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>ن عن مشاهدة الآثار و الأنوار ول</w:t>
      </w:r>
      <w:r>
        <w:rPr>
          <w:rFonts w:ascii="Times Ext Roman" w:hAnsi="Times Ext Roman" w:cs="Naskh MT for Bosch School"/>
          <w:sz w:val="23"/>
          <w:szCs w:val="23"/>
          <w:rtl/>
        </w:rPr>
        <w:t>کن القی علیک کلمة ممّا علّمنی اللّه بفضله و رحمته و الهمنی بجوده و موهبته انّه لهو الملهم علی قلب من یشآء من خلقه و هو المؤیّد القدیم</w:t>
      </w:r>
    </w:p>
    <w:p w14:paraId="1488E8AF" w14:textId="5095DADC" w:rsidR="00914AB4" w:rsidRDefault="00FA6831" w:rsidP="00D758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>ثمّ اعلم بأنّ معرفة هذا الب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>یت منوطة بمعرفة مقامات الألوهیّ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 xml:space="preserve"> و مراتب الرّبوبیّ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4A1722">
        <w:rPr>
          <w:rFonts w:ascii="Times Ext Roman" w:hAnsi="Times Ext Roman" w:cs="Naskh MT for Bosch School"/>
          <w:sz w:val="23"/>
          <w:szCs w:val="23"/>
          <w:rtl/>
        </w:rPr>
        <w:t>و سریان الوجود الحقیقی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A1722">
        <w:rPr>
          <w:rFonts w:ascii="Times Ext Roman" w:hAnsi="Times Ext Roman" w:cs="Naskh MT for Bosch School"/>
          <w:sz w:val="23"/>
          <w:szCs w:val="23"/>
          <w:rtl/>
        </w:rPr>
        <w:t xml:space="preserve"> فی الحقا</w:t>
      </w:r>
      <w:r w:rsidR="004A172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ق الممکنة المکوّنة المستفیضة 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>المتقابلة للتّجلّیات الرّحمانیّ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 xml:space="preserve"> و الظّهورات الصّمدانیّ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 xml:space="preserve"> و الآیات اللّاهوتیّ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 xml:space="preserve"> الأشعّة السّاطعة عن شمس الحقیق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نحن نشیر اشا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>رة الی تلک المقامات الغیبیّ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هو انّ غی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>ب الألوهیّة و الهویّة الفردانیّ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فی مقام تنزّهه عن الأسمآء و ال</w:t>
      </w:r>
      <w:r w:rsidR="004A1722">
        <w:rPr>
          <w:rFonts w:ascii="Times Ext Roman" w:hAnsi="Times Ext Roman" w:cs="Naskh MT for Bosch School"/>
          <w:sz w:val="23"/>
          <w:szCs w:val="23"/>
          <w:rtl/>
        </w:rPr>
        <w:t>صّفات المدرکة للحقا</w:t>
      </w:r>
      <w:r w:rsidR="004A172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>ق الانسانیّ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غیب منیع لا یدرک و ذات بحت لا یوصف و السّبیل مسدود و الطّلب مردود دلیله آیاته و وجوده اثباته و ذلک المقام فی عرف اهل الح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>قیق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 xml:space="preserve"> یعبّر بالأحدیّة الصّرف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32147">
        <w:rPr>
          <w:rFonts w:ascii="Times Ext Roman" w:hAnsi="Times Ext Roman" w:cs="Naskh MT for Bosch School"/>
          <w:sz w:val="23"/>
          <w:szCs w:val="23"/>
          <w:rtl/>
        </w:rPr>
        <w:t xml:space="preserve"> و الهویّة البحت</w:t>
      </w:r>
      <w:r w:rsidR="0053214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16613">
        <w:rPr>
          <w:rFonts w:ascii="Times Ext Roman" w:hAnsi="Times Ext Roman" w:cs="Naskh MT for Bosch School"/>
          <w:sz w:val="23"/>
          <w:szCs w:val="23"/>
          <w:rtl/>
        </w:rPr>
        <w:t xml:space="preserve"> و الکنز المخفیّ و ذات بحت و لا</w:t>
      </w:r>
      <w:r w:rsidR="007A19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تعیّن صرف و غیب الغیوب و مجهول المطلق و مجهول النّعت و المنقطع الوجدانی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سائر الأسمآء و عبّروا کلّ واحد من هذه التّعبیرات بملاحظة فان</w:t>
      </w:r>
      <w:r w:rsidR="0095683B">
        <w:rPr>
          <w:rFonts w:ascii="Times Ext Roman" w:hAnsi="Times Ext Roman" w:cs="Naskh MT for Bosch School"/>
          <w:sz w:val="23"/>
          <w:szCs w:val="23"/>
          <w:rtl/>
        </w:rPr>
        <w:t xml:space="preserve"> اردنا ان نذکر مقاصدهم یطول معن</w:t>
      </w:r>
      <w:r w:rsidR="0095683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الکلام و فی هذا المقام لم تکن الصّفات و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 xml:space="preserve"> الأسمآء ممتازة عن الذّات و 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ق المعلومات فی کتم الانعدام بل الصّفات عین الذّات م</w:t>
      </w:r>
      <w:r w:rsidR="00716613">
        <w:rPr>
          <w:rFonts w:ascii="Times Ext Roman" w:hAnsi="Times Ext Roman" w:cs="Naskh MT for Bosch School"/>
          <w:sz w:val="23"/>
          <w:szCs w:val="23"/>
          <w:rtl/>
        </w:rPr>
        <w:t>ن دون شائبة الامتیاز بل کلّها ش</w:t>
      </w:r>
      <w:r w:rsidR="00716613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ون معتبرة فی الذّات بنحو البساط</w:t>
      </w:r>
      <w:r w:rsidR="00467EFF">
        <w:rPr>
          <w:rFonts w:ascii="Times Ext Roman" w:hAnsi="Times Ext Roman" w:cs="Naskh MT for Bosch School"/>
          <w:sz w:val="23"/>
          <w:szCs w:val="23"/>
          <w:rtl/>
        </w:rPr>
        <w:t>ة و الوحدة من غیر شائبة الغیریّ</w:t>
      </w:r>
      <w:r w:rsidR="00467EF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هذا </w:t>
      </w:r>
      <w:r w:rsidR="00CD708E" w:rsidRPr="003209E6">
        <w:rPr>
          <w:rFonts w:ascii="Times Ext Roman" w:hAnsi="Times Ext Roman" w:cs="Naskh MT for Bosch School"/>
          <w:sz w:val="23"/>
          <w:szCs w:val="23"/>
          <w:rtl/>
        </w:rPr>
        <w:t>مقام الّذی قال علیه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السّلام کان اللّه و لم یکن معه من شیء فقال بعض العارفین الآن یکون بمثل ما قد </w:t>
      </w:r>
      <w:r w:rsidR="00FE1913">
        <w:rPr>
          <w:rFonts w:ascii="Times Ext Roman" w:hAnsi="Times Ext Roman" w:cs="Naskh MT for Bosch School"/>
          <w:sz w:val="23"/>
          <w:szCs w:val="23"/>
          <w:rtl/>
        </w:rPr>
        <w:t>کان فانظر فی النّقطة التّشریعیّ</w:t>
      </w:r>
      <w:r w:rsidR="00FE191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E1913">
        <w:rPr>
          <w:rFonts w:ascii="Times Ext Roman" w:hAnsi="Times Ext Roman" w:cs="Naskh MT for Bosch School"/>
          <w:sz w:val="23"/>
          <w:szCs w:val="23"/>
          <w:rtl/>
        </w:rPr>
        <w:t xml:space="preserve"> و التّدوینیّ</w:t>
      </w:r>
      <w:r w:rsidR="00FE191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E1913">
        <w:rPr>
          <w:rFonts w:ascii="Times Ext Roman" w:hAnsi="Times Ext Roman" w:cs="Naskh MT for Bosch School"/>
          <w:sz w:val="23"/>
          <w:szCs w:val="23"/>
          <w:rtl/>
        </w:rPr>
        <w:t xml:space="preserve"> انّها فی ذاتها جوهرة فردانیّ</w:t>
      </w:r>
      <w:r w:rsidR="00FE191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E1913">
        <w:rPr>
          <w:rFonts w:ascii="Times Ext Roman" w:hAnsi="Times Ext Roman" w:cs="Naskh MT for Bosch School"/>
          <w:sz w:val="23"/>
          <w:szCs w:val="23"/>
          <w:rtl/>
        </w:rPr>
        <w:t xml:space="preserve"> و حقیقة احدیّ</w:t>
      </w:r>
      <w:r w:rsidR="00FE191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انّ </w:t>
      </w:r>
      <w:r w:rsidR="00FE1913">
        <w:rPr>
          <w:rFonts w:ascii="Times Ext Roman" w:hAnsi="Times Ext Roman" w:cs="Naskh MT for Bosch School"/>
          <w:sz w:val="23"/>
          <w:szCs w:val="23"/>
          <w:rtl/>
        </w:rPr>
        <w:t>الحروفات و الکلمات اعتبارات و ش</w:t>
      </w:r>
      <w:r w:rsidR="00FE1913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ون لها و مندرجة و مندمجة فی حقیقتها و هویّتها بکمال المحو و الفنآء بحیث ل</w:t>
      </w:r>
      <w:r w:rsidR="00FE1913">
        <w:rPr>
          <w:rFonts w:ascii="Times Ext Roman" w:hAnsi="Times Ext Roman" w:cs="Naskh MT for Bosch School"/>
          <w:sz w:val="23"/>
          <w:szCs w:val="23"/>
          <w:rtl/>
        </w:rPr>
        <w:t>م یکن ظاهراً منها شأن من الشّ</w:t>
      </w:r>
      <w:r w:rsidR="00FE1913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ون و لم یکن ا</w:t>
      </w:r>
      <w:r w:rsidR="00467EFF">
        <w:rPr>
          <w:rFonts w:ascii="Times Ext Roman" w:hAnsi="Times Ext Roman" w:cs="Naskh MT for Bosch School"/>
          <w:sz w:val="23"/>
          <w:szCs w:val="23"/>
          <w:rtl/>
        </w:rPr>
        <w:t>لوجود الّا لذات النّقطة الأصلیّ</w:t>
      </w:r>
      <w:r w:rsidR="00467EF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کذلک فانظر فی الأعداد بأن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کلّها اعتبارات 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 xml:space="preserve">للأحد و الأحد لیس من الأعداد ولکن کلّ الأعداد </w:t>
      </w:r>
      <w:r w:rsidR="00A83018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نشأ منه و موجودة و معتبرة فیه مع فقدان الکثرة بل بکمال البساطة و الوحدة فهذا مقام الأحدیّ</w:t>
      </w:r>
      <w:r w:rsidR="003209E6">
        <w:rPr>
          <w:rFonts w:ascii="Times Ext Roman" w:hAnsi="Times Ext Roman" w:cs="Naskh MT for Bosch School"/>
          <w:sz w:val="23"/>
          <w:szCs w:val="23"/>
          <w:rtl/>
        </w:rPr>
        <w:t>ة الصّرف</w:t>
      </w:r>
      <w:r w:rsidR="003209E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209E6">
        <w:rPr>
          <w:rFonts w:ascii="Times Ext Roman" w:hAnsi="Times Ext Roman" w:cs="Naskh MT for Bosch School"/>
          <w:sz w:val="23"/>
          <w:szCs w:val="23"/>
          <w:rtl/>
        </w:rPr>
        <w:t xml:space="preserve"> و مرتبة الهویّة البحت</w:t>
      </w:r>
      <w:r w:rsidR="003209E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امّا المقام الثّانی و المرتبة ا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>لثّانی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 xml:space="preserve"> المرتّبة علی هذه المرتب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تابعة لها فهو مقام </w:t>
      </w:r>
      <w:r w:rsidR="001050C3">
        <w:rPr>
          <w:rFonts w:ascii="Times Ext Roman" w:hAnsi="Times Ext Roman" w:cs="Naskh MT for Bosch School"/>
          <w:sz w:val="23"/>
          <w:szCs w:val="23"/>
          <w:rtl/>
        </w:rPr>
        <w:t>مستجمعیّة جمیع الصّفات الکمالیّ</w:t>
      </w:r>
      <w:r w:rsidR="001050C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سرّ هذا المقام انّ الکینونة الصّمدانیّة فی غیب ذاته و خفیّ صفاته اقتضی کمال الجلآء و الاستجلآء فأمّا الجلآء عند بعض الموحّدین هو ظهور الحقّ سبحانه بنفسه لنفسه بصور الأعیان و امّا الاستجلآء هو شهو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>ده جماله و کماله فی مرایا الحقا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ق و الأعیان لذا بواسطة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 xml:space="preserve"> الفیض الأقدس ظهرت ش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1050C3">
        <w:rPr>
          <w:rFonts w:ascii="Times Ext Roman" w:hAnsi="Times Ext Roman" w:cs="Naskh MT for Bosch School"/>
          <w:sz w:val="23"/>
          <w:szCs w:val="23"/>
          <w:rtl/>
        </w:rPr>
        <w:t>ون الذّاتی</w:t>
      </w:r>
      <w:r w:rsidR="001050C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من المرت</w:t>
      </w:r>
      <w:r w:rsidR="00BD6473">
        <w:rPr>
          <w:rFonts w:ascii="Times Ext Roman" w:hAnsi="Times Ext Roman" w:cs="Naskh MT for Bosch School"/>
          <w:sz w:val="23"/>
          <w:szCs w:val="23"/>
          <w:rtl/>
        </w:rPr>
        <w:t>بة الأحدیّ</w:t>
      </w:r>
      <w:r w:rsidR="00BD647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050C3">
        <w:rPr>
          <w:rFonts w:ascii="Times Ext Roman" w:hAnsi="Times Ext Roman" w:cs="Naskh MT for Bosch School"/>
          <w:sz w:val="23"/>
          <w:szCs w:val="23"/>
          <w:rtl/>
        </w:rPr>
        <w:t xml:space="preserve"> فی المرتبة الواحدیّ</w:t>
      </w:r>
      <w:r w:rsidR="001050C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فی هذا المقام تعیّنت الأعیان الث</w:t>
      </w:r>
      <w:r w:rsidR="001050C3">
        <w:rPr>
          <w:rFonts w:ascii="Times Ext Roman" w:hAnsi="Times Ext Roman" w:cs="Naskh MT for Bosch School"/>
          <w:sz w:val="23"/>
          <w:szCs w:val="23"/>
          <w:rtl/>
        </w:rPr>
        <w:t>ّابت</w:t>
      </w:r>
      <w:r w:rsidR="001050C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بوجود علمیّ عینی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لا بوجود خارجی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لأنّ الأعیان ما شمّت رائحة الوجود الخارجی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 xml:space="preserve"> ول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کنّهم موجودون بوجود علمیّ الهی</w:t>
      </w:r>
      <w:r w:rsidR="00E901B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فهذا المقام اوّل ظهور الحقّ من </w:t>
      </w:r>
      <w:r w:rsidR="00BD6473">
        <w:rPr>
          <w:rFonts w:ascii="Times Ext Roman" w:hAnsi="Times Ext Roman" w:cs="Naskh MT for Bosch School"/>
          <w:sz w:val="23"/>
          <w:szCs w:val="23"/>
          <w:rtl/>
        </w:rPr>
        <w:t>الکنز المخفیّ و یعبّر بالواحدیّ</w:t>
      </w:r>
      <w:r w:rsidR="00BD647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D6473">
        <w:rPr>
          <w:rFonts w:ascii="Times Ext Roman" w:hAnsi="Times Ext Roman" w:cs="Naskh MT for Bosch School"/>
          <w:sz w:val="23"/>
          <w:szCs w:val="23"/>
          <w:rtl/>
        </w:rPr>
        <w:t xml:space="preserve"> و الألوهیّ</w:t>
      </w:r>
      <w:r w:rsidR="00BD647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D6473">
        <w:rPr>
          <w:rFonts w:ascii="Times Ext Roman" w:hAnsi="Times Ext Roman" w:cs="Naskh MT for Bosch School"/>
          <w:sz w:val="23"/>
          <w:szCs w:val="23"/>
          <w:rtl/>
        </w:rPr>
        <w:t xml:space="preserve"> و مرتبة الأعیان الثّابت</w:t>
      </w:r>
      <w:r w:rsidR="00BD647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الأعیان عبارة عن الصّور العلمیّة الالهی</w:t>
      </w:r>
      <w:r w:rsidR="00BD6473">
        <w:rPr>
          <w:rFonts w:ascii="Times Ext Roman" w:hAnsi="Times Ext Roman" w:cs="Naskh MT for Bosch School"/>
          <w:sz w:val="23"/>
          <w:szCs w:val="23"/>
          <w:rtl/>
        </w:rPr>
        <w:t>ّ</w:t>
      </w:r>
      <w:r w:rsidR="00BD647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فی حضرة العلم فاحفظ هذه المعانی فی ذهنک و اغل مهرها عندک و اعلم بأنّی قد القیت علیک ما غنّ عندلیب العرفان علی افنان دوحة البیان بفنون الألحان فاستمع له و اعرف قدره</w:t>
      </w:r>
    </w:p>
    <w:p w14:paraId="0BC4F2C6" w14:textId="1FFA0C61" w:rsidR="005C39B1" w:rsidRDefault="00FA6831" w:rsidP="00914A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lastRenderedPageBreak/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>ثمّ اعلم بأنّ الحقّ بفضله و احسانه و کرمه و جوده خلق حقیقةً کلّیّةً و جوهرةً نفیسةً و برز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>خاً جامعاً بین الحقا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>ق الألوهیّة و الحقا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ق الکونیّة و جعلها جامعة لهما و دیباجة لدیوان الابداع بظهور لا اله الّا اللّه و اودع فیها آیة من کماله و جماله و عزّه و سلطانه و قدرته و هیمنته و احسانه حتّی یستدلّ المستدلّون بهذه ال</w:t>
      </w:r>
      <w:r w:rsidR="00914AB4">
        <w:rPr>
          <w:rFonts w:ascii="Times Ext Roman" w:hAnsi="Times Ext Roman" w:cs="Naskh MT for Bosch School"/>
          <w:sz w:val="23"/>
          <w:szCs w:val="23"/>
          <w:rtl/>
        </w:rPr>
        <w:t>آیة الل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4AB4">
        <w:rPr>
          <w:rFonts w:ascii="Times Ext Roman" w:hAnsi="Times Ext Roman" w:cs="Naskh MT for Bosch School"/>
          <w:sz w:val="23"/>
          <w:szCs w:val="23"/>
          <w:rtl/>
        </w:rPr>
        <w:t>اهوتیّ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44951">
        <w:rPr>
          <w:rFonts w:ascii="Times Ext Roman" w:hAnsi="Times Ext Roman" w:cs="Naskh MT for Bosch School"/>
          <w:sz w:val="23"/>
          <w:szCs w:val="23"/>
          <w:rtl/>
        </w:rPr>
        <w:t xml:space="preserve"> و الکلمة الجامع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النّقطة الکامل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علی ذی الآیة القدیم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بذلک استحقّ هذا المظهر العظیم ان یکون خلیفةً للّه فی عوالم الانشآء کما قال اللّه تعالی انّی جاعل فی الأرض خلیفة و کذلک قوله تعالی لقد خلقنا الانسان فی احسن تقویم و کذلک قوله تعالی و لقد کرّمنا بنی آدم و قوله تعالی انّا عرضنا ال</w:t>
      </w:r>
      <w:r w:rsidR="00544951">
        <w:rPr>
          <w:rFonts w:ascii="Times Ext Roman" w:hAnsi="Times Ext Roman" w:cs="Naskh MT for Bosch School"/>
          <w:sz w:val="23"/>
          <w:szCs w:val="23"/>
          <w:rtl/>
        </w:rPr>
        <w:t>أمانة علی السّموات الی آخر الآی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لأنّ الأمانة هی </w:t>
      </w:r>
      <w:r w:rsidR="00544951">
        <w:rPr>
          <w:rFonts w:ascii="Times Ext Roman" w:hAnsi="Times Ext Roman" w:cs="Naskh MT for Bosch School"/>
          <w:sz w:val="23"/>
          <w:szCs w:val="23"/>
          <w:rtl/>
        </w:rPr>
        <w:t>مقام مستجمعیّة الصّفات الکمالیّ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44951">
        <w:rPr>
          <w:rFonts w:ascii="Times Ext Roman" w:hAnsi="Times Ext Roman" w:cs="Naskh MT for Bosch School"/>
          <w:sz w:val="23"/>
          <w:szCs w:val="23"/>
          <w:rtl/>
        </w:rPr>
        <w:t xml:space="preserve"> و الدّلالة التّامّ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44951">
        <w:rPr>
          <w:rFonts w:ascii="Times Ext Roman" w:hAnsi="Times Ext Roman" w:cs="Naskh MT for Bosch School"/>
          <w:sz w:val="23"/>
          <w:szCs w:val="23"/>
          <w:rtl/>
        </w:rPr>
        <w:t xml:space="preserve"> و المرآتیّة الکامل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کما قال علی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کر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م اللّه وجهه أ تحسب انّک جرم صغیر و فیک انطوی العالم الأکبر و انت الکتاب المبین الّذی بأحرفه یظهر المضمر فانظر ببصر الّذی خلق اللّه فی ه</w:t>
      </w:r>
      <w:r w:rsidR="00544951">
        <w:rPr>
          <w:rFonts w:ascii="Times Ext Roman" w:hAnsi="Times Ext Roman" w:cs="Naskh MT for Bosch School"/>
          <w:sz w:val="23"/>
          <w:szCs w:val="23"/>
          <w:rtl/>
        </w:rPr>
        <w:t>ویّتک و ذاتیّتک بأنّ شأناً من ش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ون الحقّ انّه لا یشغله شأن عن شأن و هذا المقام له آیة فی الانسان بحیث تری انّه فی آن واحد یسمع و یری و ینطق و یشمّ </w:t>
      </w:r>
      <w:r w:rsidR="00544951">
        <w:rPr>
          <w:rFonts w:ascii="Times Ext Roman" w:hAnsi="Times Ext Roman" w:cs="Naskh MT for Bosch School"/>
          <w:sz w:val="23"/>
          <w:szCs w:val="23"/>
          <w:rtl/>
        </w:rPr>
        <w:t>و یفقه و یدرک و لیس شأن من الشّ</w:t>
      </w:r>
      <w:r w:rsidR="00544951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ون مانعاً له عن شأن آخر</w:t>
      </w:r>
    </w:p>
    <w:p w14:paraId="78E38A0D" w14:textId="56B9B2A3" w:rsidR="005C39B1" w:rsidRDefault="00FA6831" w:rsidP="005C39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 کذلک فانظر فی اسمآء اللّه تعالی انّه سمیع بصیر علیم حکیم حیّ قدیر کریم عفوّ غفور و بمثل هذا کلّ الأسمآء بحیث من کلّ اسم من اسمآء اللّه الحسنی و صفة من صفات اللّه العلیا تری آیة موجودة فی الانسان تحکی عن بارئها و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لو لا هذه الآیة لما ادرک احد هذه الأسمآء و الصّفات مثلاً هل تقتدر ان </w:t>
      </w:r>
      <w:r w:rsidR="00914AB4">
        <w:rPr>
          <w:rFonts w:ascii="Times Ext Roman" w:hAnsi="Times Ext Roman" w:cs="Naskh MT for Bosch School"/>
          <w:sz w:val="23"/>
          <w:szCs w:val="23"/>
          <w:rtl/>
        </w:rPr>
        <w:t>تعرّف الأکمه التّبصّر و المشاهد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B1AF5">
        <w:rPr>
          <w:rFonts w:ascii="Times Ext Roman" w:hAnsi="Times Ext Roman" w:cs="Naskh MT for Bosch School"/>
          <w:sz w:val="23"/>
          <w:szCs w:val="23"/>
          <w:rtl/>
        </w:rPr>
        <w:t xml:space="preserve"> و هل تستطیع ان تفه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م الأصمّ قوّة الاستماع لا فوربّ الأرباب بل انّه محجوب و غافل عنها اذاً تفکّر فی هذا المظهر الکامل و المطلع الفاضل و الفیض الشّامل انّه جامع لکلّ الم</w:t>
      </w:r>
      <w:r w:rsidR="00914AB4">
        <w:rPr>
          <w:rFonts w:ascii="Times Ext Roman" w:hAnsi="Times Ext Roman" w:cs="Naskh MT for Bosch School"/>
          <w:sz w:val="23"/>
          <w:szCs w:val="23"/>
          <w:rtl/>
        </w:rPr>
        <w:t>راتب و المقامات العالی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 xml:space="preserve"> و الحقا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4AB4">
        <w:rPr>
          <w:rFonts w:ascii="Times Ext Roman" w:hAnsi="Times Ext Roman" w:cs="Naskh MT for Bosch School"/>
          <w:sz w:val="23"/>
          <w:szCs w:val="23"/>
          <w:rtl/>
        </w:rPr>
        <w:t>ق الملکوتیّ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الدّقا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4AB4">
        <w:rPr>
          <w:rFonts w:ascii="Times Ext Roman" w:hAnsi="Times Ext Roman" w:cs="Naskh MT for Bosch School"/>
          <w:sz w:val="23"/>
          <w:szCs w:val="23"/>
          <w:rtl/>
        </w:rPr>
        <w:t>ق الجبروتیّ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الفیوضات ا</w:t>
      </w:r>
      <w:r w:rsidR="00996014">
        <w:rPr>
          <w:rFonts w:ascii="Times Ext Roman" w:hAnsi="Times Ext Roman" w:cs="Naskh MT for Bosch School"/>
          <w:sz w:val="23"/>
          <w:szCs w:val="23"/>
          <w:rtl/>
        </w:rPr>
        <w:t>للّاهوتیّ</w:t>
      </w:r>
      <w:r w:rsidR="0099601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 xml:space="preserve"> و کذلک هو جامع للحقا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4AB4">
        <w:rPr>
          <w:rFonts w:ascii="Times Ext Roman" w:hAnsi="Times Ext Roman" w:cs="Naskh MT for Bosch School"/>
          <w:sz w:val="23"/>
          <w:szCs w:val="23"/>
          <w:rtl/>
        </w:rPr>
        <w:t>ق الکونیّ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14AB4">
        <w:rPr>
          <w:rFonts w:ascii="Times Ext Roman" w:hAnsi="Times Ext Roman" w:cs="Naskh MT for Bosch School"/>
          <w:sz w:val="23"/>
          <w:szCs w:val="23"/>
          <w:rtl/>
        </w:rPr>
        <w:t xml:space="preserve"> و الظّلمات الامکانیّ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14AB4">
        <w:rPr>
          <w:rFonts w:ascii="Times Ext Roman" w:hAnsi="Times Ext Roman" w:cs="Naskh MT for Bosch School"/>
          <w:sz w:val="23"/>
          <w:szCs w:val="23"/>
          <w:rtl/>
        </w:rPr>
        <w:t xml:space="preserve"> و فی الحقیق</w:t>
      </w:r>
      <w:r w:rsidR="00914AB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هو البرزخ الأکبر و الواسطة العظمی و مجمع البحرین و ملتقی النّهرین و حاوی الشّأنین</w:t>
      </w:r>
    </w:p>
    <w:p w14:paraId="01B540A5" w14:textId="2D070968" w:rsidR="00CD708E" w:rsidRDefault="00FA6831" w:rsidP="005C39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>فلنرجع الی معنی البیت قال النّاظم قدّس سرّه و لم اله باللّاهوت عن حکم مظهری ای لم احتجب و اغفل بظهور الآیات ال</w:t>
      </w:r>
      <w:r w:rsidR="00996014">
        <w:rPr>
          <w:rFonts w:ascii="Times Ext Roman" w:hAnsi="Times Ext Roman" w:cs="Naskh MT for Bosch School"/>
          <w:sz w:val="23"/>
          <w:szCs w:val="23"/>
          <w:rtl/>
        </w:rPr>
        <w:t>لّاهوتیّ</w:t>
      </w:r>
      <w:r w:rsidR="0099601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96014">
        <w:rPr>
          <w:rFonts w:ascii="Times Ext Roman" w:hAnsi="Times Ext Roman" w:cs="Naskh MT for Bosch School"/>
          <w:sz w:val="23"/>
          <w:szCs w:val="23"/>
          <w:rtl/>
        </w:rPr>
        <w:t xml:space="preserve"> و الفیوضات الرّحمانیّ</w:t>
      </w:r>
      <w:r w:rsidR="0099601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96014">
        <w:rPr>
          <w:rFonts w:ascii="Times Ext Roman" w:hAnsi="Times Ext Roman" w:cs="Naskh MT for Bosch School"/>
          <w:sz w:val="23"/>
          <w:szCs w:val="23"/>
          <w:rtl/>
        </w:rPr>
        <w:t xml:space="preserve"> و الآثار الصّمدانیّ</w:t>
      </w:r>
      <w:r w:rsidR="0099601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الأنوار الوحدانیّة ا</w:t>
      </w:r>
      <w:r w:rsidR="00996014">
        <w:rPr>
          <w:rFonts w:ascii="Times Ext Roman" w:hAnsi="Times Ext Roman" w:cs="Naskh MT for Bosch School"/>
          <w:sz w:val="23"/>
          <w:szCs w:val="23"/>
          <w:rtl/>
        </w:rPr>
        <w:t>لّتی تتجلّی علیّ من غیب الأحدیّ</w:t>
      </w:r>
      <w:r w:rsidR="0099601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96014">
        <w:rPr>
          <w:rFonts w:ascii="Times Ext Roman" w:hAnsi="Times Ext Roman" w:cs="Naskh MT for Bosch School"/>
          <w:sz w:val="23"/>
          <w:szCs w:val="23"/>
          <w:rtl/>
        </w:rPr>
        <w:t xml:space="preserve"> و ذات الهویّ</w:t>
      </w:r>
      <w:r w:rsidR="0099601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فی مقامات استغراقی فی بحور محبّة اللّه و اشتعالی من نار عشقه و شوقه عن حکم مظهریّتی الّتی </w:t>
      </w:r>
      <w:r w:rsidR="00CD708E" w:rsidRPr="00B56B8F">
        <w:rPr>
          <w:rFonts w:ascii="Times Ext Roman" w:hAnsi="Times Ext Roman" w:cs="Naskh MT for Bosch School"/>
          <w:sz w:val="23"/>
          <w:szCs w:val="23"/>
          <w:rtl/>
        </w:rPr>
        <w:t>هی</w:t>
      </w:r>
      <w:r w:rsidR="00CD708E" w:rsidRPr="00391A0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CD708E" w:rsidRPr="00B56B8F">
        <w:rPr>
          <w:rFonts w:ascii="Times Ext Roman" w:hAnsi="Times Ext Roman" w:cs="Naskh MT for Bosch School"/>
          <w:sz w:val="23"/>
          <w:szCs w:val="23"/>
          <w:rtl/>
        </w:rPr>
        <w:t>کونی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معرضاً لظهور هذه الآیات و مظهراً لبروز هذه المراتب العالیة عند شروق اشعّة السّاطعة عن شمس الذّات ای لا انسی آیتیّتی و ذلّی و فقری و مسکنتی و اضطراری و احتیاجی و ناسوتیّتی و اعرف قدری و مبلغی و شأنی لأنّ بعض النّاس اذا افاض علیهم بحر القدم قطرةً من المعانی و التّجلّیات بواسطة اسمه الأعظم و شربوا کأساً دهاقاً من ید ساقی البقآء فی جنّة العلیا فی ظلّ اسم اللّه الأعظم الأعلی سکروا و طربوا و فرحوا و نسوا مقام آیتیّتهم و ذلّهم و فقرهم و مسکنتهم و حسبوا انّهم وصلوا الی مرکز الهدی و الدّرجة العلیا و سدرة المنتهی و المسجد الأقصی فبسبب هذا الظّنون و الأوهام اتتهم سطوات الملک القدیم بقهر عظیم و</w:t>
      </w:r>
      <w:r w:rsidR="00982967">
        <w:rPr>
          <w:rFonts w:ascii="Times Ext Roman" w:hAnsi="Times Ext Roman" w:cs="Naskh MT for Bosch School"/>
          <w:sz w:val="23"/>
          <w:szCs w:val="23"/>
          <w:rtl/>
        </w:rPr>
        <w:t xml:space="preserve"> خوطبوا بخطاب الحیّ القیّوم اخس</w:t>
      </w:r>
      <w:r w:rsidR="00982967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وا فی مراتبکم السّفلی</w:t>
      </w:r>
      <w:r w:rsidR="00E52B5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ة و </w:t>
      </w:r>
      <w:r w:rsidR="00CD708E" w:rsidRPr="002575E4">
        <w:rPr>
          <w:rFonts w:ascii="Times Ext Roman" w:hAnsi="Times Ext Roman" w:cs="Naskh MT for Bosch School"/>
          <w:sz w:val="23"/>
          <w:szCs w:val="23"/>
          <w:rtl/>
        </w:rPr>
        <w:t>درجاتکم</w:t>
      </w:r>
      <w:r w:rsidR="002575E4">
        <w:rPr>
          <w:rFonts w:ascii="Times Ext Roman" w:hAnsi="Times Ext Roman" w:cs="Naskh MT for Bosch School"/>
          <w:sz w:val="23"/>
          <w:szCs w:val="23"/>
          <w:rtl/>
        </w:rPr>
        <w:t xml:space="preserve"> النّازلة الظّلمانیّ</w:t>
      </w:r>
      <w:r w:rsidR="002575E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لا تکلّمون فجانب جناب الحقّ هیهات لم یکن فها انت حیّ ان تکن صادق مت لأنّ لم یکن حجاب اع</w:t>
      </w:r>
      <w:r w:rsidR="00982967">
        <w:rPr>
          <w:rFonts w:ascii="Times Ext Roman" w:hAnsi="Times Ext Roman" w:cs="Naskh MT for Bosch School"/>
          <w:sz w:val="23"/>
          <w:szCs w:val="23"/>
          <w:rtl/>
        </w:rPr>
        <w:t>ظم من الأنانیّ</w:t>
      </w:r>
      <w:r w:rsidR="00703AF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بقآء الوجود عند التّجلّیات القدسیّة من جمال اللّه المهیمن القیّوم وجودک ذنب لا یقاس به ذنب فأین هؤلآء من الّذین شربوا بحور الحیوان و لم یجد احد من شفتیهم اثراً اما سمعت بأنّ الّذی کان فصّاً فی خاتم الکمال و شمساً فی فلک الجمال و صبحاً صادقاً مشرقاً علی الآفاق مع عظمة شأنه و جلالة قدره و علوّ منزلته بحیث ما رأت عین الوجود بمثله و شبهه و کان </w:t>
      </w:r>
      <w:r w:rsidR="00CD708E" w:rsidRPr="00AA6CE8">
        <w:rPr>
          <w:rFonts w:ascii="Times Ext Roman" w:hAnsi="Times Ext Roman" w:cs="Naskh MT for Bosch School"/>
          <w:sz w:val="23"/>
          <w:szCs w:val="23"/>
          <w:rtl/>
        </w:rPr>
        <w:t>مظهراً کلّیّاً و مشرقاً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ربّانیّاً و روحاً قدمیّاً و انّ اللّه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lastRenderedPageBreak/>
        <w:t>تبارک و تعالی تجلّی علیه بکماله و جماله و اودع فیه اسرار ما کان و ما یکون و کان حقیقةً جامعةً و کلمةً تامّةً و کتاباً مسطوراً و لوحاً محفوظاً و کان علّة خلق الممکنات و الثّمرة الیانعة البالغة من شجرة الموجودات و مخ</w:t>
      </w:r>
      <w:r w:rsidR="00F96887">
        <w:rPr>
          <w:rFonts w:ascii="Times Ext Roman" w:hAnsi="Times Ext Roman" w:cs="Naskh MT for Bosch School"/>
          <w:sz w:val="23"/>
          <w:szCs w:val="23"/>
          <w:rtl/>
        </w:rPr>
        <w:t>اطباً بخطاب العزیز الوهّاب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لولاک لما خلقت الأفلاک مع ذلک قال ما عرفناک حقّ معرفتک و ما عبدناک حقّ عبادتک و ربّ زدنی عل</w:t>
      </w:r>
      <w:r w:rsidR="00C808DE">
        <w:rPr>
          <w:rFonts w:ascii="Times Ext Roman" w:hAnsi="Times Ext Roman" w:cs="Naskh MT for Bosch School"/>
          <w:sz w:val="23"/>
          <w:szCs w:val="23"/>
          <w:rtl/>
        </w:rPr>
        <w:t>ماً هل یلیق لأحد ان یدّعی الغن</w:t>
      </w:r>
      <w:r w:rsidR="00C808D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یتفوّه بشیء یخالف هذا المنهج البیضآء لا فوربّ الأرض و السّمآء بل له ان یقول</w:t>
      </w:r>
    </w:p>
    <w:p w14:paraId="6FBA394A" w14:textId="196AE13F" w:rsidR="00CD708E" w:rsidRDefault="00FA68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>سبحانک اللّهمّ یا الهی انّی عبد من عباد</w:t>
      </w:r>
      <w:r w:rsidR="0097248F">
        <w:rPr>
          <w:rFonts w:ascii="Times Ext Roman" w:hAnsi="Times Ext Roman" w:cs="Naskh MT for Bosch School"/>
          <w:sz w:val="23"/>
          <w:szCs w:val="23"/>
          <w:rtl/>
        </w:rPr>
        <w:t>ک و ذرّة فی عوالم انشائک و لولا</w:t>
      </w:r>
      <w:r w:rsidR="008516DD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ان الهمتنی بثنائک و ایّدتنی علی ذکرک و علّمتنی من تأویل آیاتک و اقمتنی علی امرک لکنت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 xml:space="preserve"> هب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>ءً منبثّا</w:t>
      </w:r>
      <w:r w:rsidR="004D4C4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ظلّاً فانیا</w:t>
      </w:r>
      <w:r w:rsidR="004D4C4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سراب بقیع یحسبه الظّمآن مآء ولکن بفضلک و جودک اسقیتنی م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>ن رحیق المختوم و ادخلتنی فی حدا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ق سرّک المکنون و اغمستنی فی بحور الهامک و عرّجتنی الی سمآء المکاشفة و الشّهود بلطفک و منّک و احسانک ای ربّ عرّفنی مقامی ثمّ اجعل ذلّی و مسکنتی نصب عینیّ لأکون عارفاً بفقری و منتبهاً فی شأنی و ملتفتاً الی جهلی و فقدانی ای ربّ وفّقنی علی ذلک بفضلک لأنّک انت المتفضّل الباذل الغفور الرّحیم</w:t>
      </w:r>
    </w:p>
    <w:p w14:paraId="41444839" w14:textId="54AF9530" w:rsidR="00B56B8F" w:rsidRDefault="00FA6831" w:rsidP="00AD13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و کذلک فانظر فی معنی شطر الثّانی من البیت فیقول و لم انس بالنّاسوت مظهر حکمة ای لا انس و لا </w:t>
      </w:r>
      <w:r w:rsidR="00245220">
        <w:rPr>
          <w:rFonts w:ascii="Times Ext Roman" w:hAnsi="Times Ext Roman" w:cs="Naskh MT for Bosch School" w:hint="cs"/>
          <w:sz w:val="23"/>
          <w:szCs w:val="23"/>
          <w:rtl/>
        </w:rPr>
        <w:t xml:space="preserve">احتجب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من ت</w:t>
      </w:r>
      <w:r w:rsidR="00C81429">
        <w:rPr>
          <w:rFonts w:ascii="Times Ext Roman" w:hAnsi="Times Ext Roman" w:cs="Naskh MT for Bosch School"/>
          <w:sz w:val="23"/>
          <w:szCs w:val="23"/>
          <w:rtl/>
        </w:rPr>
        <w:t>نزّلاتی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فی </w:t>
      </w:r>
      <w:r w:rsidR="00C81429">
        <w:rPr>
          <w:rFonts w:ascii="Times Ext Roman" w:hAnsi="Times Ext Roman" w:cs="Naskh MT for Bosch School"/>
          <w:sz w:val="23"/>
          <w:szCs w:val="23"/>
          <w:rtl/>
        </w:rPr>
        <w:t>درجات الفقر و الفقدان و استیلآء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ظلمات الامکان و التّ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>عیّنات النّاشئة المحدودة فی 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ق الانسان 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>و مراتبی النّاسوتیّة الظّلمانیّ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 xml:space="preserve"> و درکاتی الشّهوانیّة الحیوانیّ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 xml:space="preserve"> مظهریّتی للحکم الرّبّانیّ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 xml:space="preserve"> الأسرار الفردانیّ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 xml:space="preserve"> التّجلّیات الصّمدانیّ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 xml:space="preserve"> و الحقا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ق الل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>ّاهوتیّ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 xml:space="preserve"> و لا احتجب بش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>ون الجسمانیّ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لا انس </w:t>
      </w:r>
      <w:r w:rsidR="00AD1358">
        <w:rPr>
          <w:rFonts w:ascii="Times Ext Roman" w:hAnsi="Times Ext Roman" w:cs="Naskh MT for Bosch School" w:hint="cs"/>
          <w:sz w:val="23"/>
          <w:szCs w:val="23"/>
          <w:rtl/>
        </w:rPr>
        <w:t>انسی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 xml:space="preserve"> بلذائذ الرّوحانیّ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مقامات مکاشفتی و شهودی و مشاهدة آیات موجدی و معبودی فی الآفاق </w:t>
      </w:r>
      <w:r w:rsidR="00C808DE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فی نفسی کما قال اللّه تبارک و تعالی سنریهم آیاتنا فی الآفاق </w:t>
      </w:r>
      <w:r w:rsidR="00C808DE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فی انفسهم حتّی یتبیّن لهم انّه الحقّ اسمع ما غنّت ورقآء القدس فی حدیقه الفردوس قال حینئذ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 xml:space="preserve"> اذکر لک اشارات قدسیّة شعشعانیّ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من مراتب الجلال لیجذبک الی ساحة القدس و القرب و الجمال و یؤیّدک علی امر لا تری فی الوجود الّا طلعة حضر</w:t>
      </w:r>
      <w:r w:rsidR="00DA7F56">
        <w:rPr>
          <w:rFonts w:ascii="Times Ext Roman" w:hAnsi="Times Ext Roman" w:cs="Naskh MT for Bosch School"/>
          <w:sz w:val="23"/>
          <w:szCs w:val="23"/>
          <w:rtl/>
        </w:rPr>
        <w:t xml:space="preserve">ة المحبوب و لن تری الخلق الّا </w:t>
      </w:r>
      <w:r w:rsidR="00DA7F56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DA7F56">
        <w:rPr>
          <w:rFonts w:ascii="Times Ext Roman" w:hAnsi="Times Ext Roman" w:cs="Naskh MT for Bosch School"/>
          <w:sz w:val="23"/>
          <w:szCs w:val="23"/>
          <w:rtl/>
        </w:rPr>
        <w:t>یوم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لم یکن احداً مذکورا تاللّه لو تصل الی ذلک المقام لن تغفل عنه ولو یقطعک احد ارباً ارباً هل ینسی طالب الأدیب ظ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لم الحبیب او یغفل ظمآن العطشان عن کوثر الحیوان لا فوربّی الرّحمن بل انّه یقول</w:t>
      </w:r>
    </w:p>
    <w:p w14:paraId="73939443" w14:textId="77777777" w:rsidR="00FA6831" w:rsidRDefault="00CD708E" w:rsidP="00391A0F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حلیف ا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>لحبّ باللّیل ساهر</w:t>
      </w:r>
    </w:p>
    <w:p w14:paraId="7FABBB35" w14:textId="161060F4" w:rsidR="00B56B8F" w:rsidRDefault="00AA6CE8" w:rsidP="00391A0F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ینادی و یدعو </w:t>
      </w:r>
      <w:r w:rsidRPr="0078197D">
        <w:rPr>
          <w:rFonts w:ascii="Times Ext Roman" w:hAnsi="Times Ext Roman" w:cs="Naskh MT for Bosch School"/>
          <w:sz w:val="23"/>
          <w:szCs w:val="23"/>
          <w:rtl/>
        </w:rPr>
        <w:t>فا</w:t>
      </w:r>
      <w:r w:rsidR="00CD708E" w:rsidRPr="0078197D">
        <w:rPr>
          <w:rFonts w:ascii="Times Ext Roman" w:hAnsi="Times Ext Roman" w:cs="Naskh MT for Bosch School"/>
          <w:sz w:val="23"/>
          <w:szCs w:val="23"/>
          <w:rtl/>
        </w:rPr>
        <w:t>لمغفّل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یهجع</w:t>
      </w:r>
    </w:p>
    <w:p w14:paraId="7A39DD9B" w14:textId="77777777" w:rsidR="00AA6CE8" w:rsidRDefault="00CD708E" w:rsidP="00B56B8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فهذا معنی من معانی البیت قد القیته علیک</w:t>
      </w:r>
    </w:p>
    <w:p w14:paraId="69D651D6" w14:textId="37295B4C" w:rsidR="004D4C44" w:rsidRDefault="00FA6831" w:rsidP="00AA6C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 امّا المعنی الثّانی یقول بأنّ بأمور الرّوحانیّة اللّاهوتیة و جذباتی من جذو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>ات نار اللّه الموقدة الصّمدانیّ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شغفی فی جمال اللّه و حبّی و هیمانی فی جمال محبوبی و مولای و اشتغالی بالسّلوک الی اللّه و اشتعالی من حر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>ارة محبّة اللّه لم احتجب عن وظا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ف الشّریعة و الطّریقة و العبادات و لم اله عن فرائض الّتی فرض اللّه علیّ فی اعمالی و مناسکی لأنّ الکمال ل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>لانسان ان یکون جامعاً لکلّ الشّ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ون و المراتب و کاملاً فی الکمالات و الدّرجات بحیث لا یمنعه اشتغال قلبه و اشتعال حشاه فی ذکر اللّه و مکاشفته و شهوده فی جمال اللّه عن عبادات الّتی فرض اللّه علیه </w:t>
      </w:r>
      <w:r w:rsidR="00AA6CE8">
        <w:rPr>
          <w:rFonts w:ascii="Times Ext Roman" w:hAnsi="Times Ext Roman" w:cs="Naskh MT for Bosch School"/>
          <w:sz w:val="23"/>
          <w:szCs w:val="23"/>
          <w:rtl/>
        </w:rPr>
        <w:t>فی الشّرا</w:t>
      </w:r>
      <w:r w:rsidR="00AA6CE8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ع و السّنن حتّی یکون سرّه مطابقاً لعلانی</w:t>
      </w:r>
      <w:r w:rsidR="001B4E6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718F8">
        <w:rPr>
          <w:rFonts w:ascii="Times Ext Roman" w:hAnsi="Times Ext Roman" w:cs="Naskh MT for Bosch School"/>
          <w:sz w:val="23"/>
          <w:szCs w:val="23"/>
          <w:rtl/>
        </w:rPr>
        <w:t>ته و ظواهره مرآ</w:t>
      </w:r>
      <w:r w:rsidR="006718F8">
        <w:rPr>
          <w:rFonts w:ascii="Times Ext Roman" w:hAnsi="Times Ext Roman" w:cs="Naskh MT for Bosch School" w:hint="cs"/>
          <w:sz w:val="23"/>
          <w:szCs w:val="23"/>
          <w:rtl/>
        </w:rPr>
        <w:t>ةً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لبواطنه و ارکانه و اعضائه شاهداً بما فی قلبه و روحه و من غیر هذا ناقص فی الظّاهر ولو کان کاملاً من حیث الباطن بل کمال الباطن بکمال الظّاهر و جمال الظّاهر بکمال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الباطن لأنّ بعض من النّاس الّذین غفلوا </w:t>
      </w:r>
      <w:r w:rsidR="00EF02F5">
        <w:rPr>
          <w:rFonts w:ascii="Times Ext Roman" w:hAnsi="Times Ext Roman" w:cs="Naskh MT for Bosch School" w:hint="cs"/>
          <w:sz w:val="23"/>
          <w:szCs w:val="23"/>
          <w:rtl/>
        </w:rPr>
        <w:t xml:space="preserve">عن سرّ الله القدیم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CD708E" w:rsidRPr="004D4C44">
        <w:rPr>
          <w:rFonts w:ascii="Times Ext Roman" w:hAnsi="Times Ext Roman" w:cs="Naskh MT for Bosch School"/>
          <w:sz w:val="23"/>
          <w:szCs w:val="23"/>
          <w:rtl/>
        </w:rPr>
        <w:t>احتجبوا بحجبات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انفسهم عن المنهج القویم و الصّراط المس</w:t>
      </w:r>
      <w:r w:rsidR="00AC3D79">
        <w:rPr>
          <w:rFonts w:ascii="Times Ext Roman" w:hAnsi="Times Ext Roman" w:cs="Naskh MT for Bosch School"/>
          <w:sz w:val="23"/>
          <w:szCs w:val="23"/>
          <w:rtl/>
        </w:rPr>
        <w:t>تقیم اقتنعوا بالباطن و انکروا ا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لظّاهر من اوامر اللّه و احکامه بل نسوه نسیاً منسیّاً فهذا لم یکن الّا احتجاباً عن الحقّ بل الانسان الکامل انّ افعاله و اعماله و قیامه و قعوده و نطقه و ثنائه و عروجه فی سمآء العرفان و طیرانه من حضیض الجهل الی اوج العلم و الایقان کلّها تدلّ بأنّه ماشی علی خطّ الاستوآء بین الأرض و السّمآ</w:t>
      </w:r>
      <w:r w:rsidR="004D4C44">
        <w:rPr>
          <w:rFonts w:ascii="Times Ext Roman" w:hAnsi="Times Ext Roman" w:cs="Naskh MT for Bosch School"/>
          <w:sz w:val="23"/>
          <w:szCs w:val="23"/>
          <w:rtl/>
        </w:rPr>
        <w:t>ء و انّه لآیة من الرّحمن بین مل</w:t>
      </w:r>
      <w:r w:rsidR="004D4C44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الامکان و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 xml:space="preserve"> ظهور العدل فی الأکوان و مکمن ش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ون التّوحید بعون اللّه العزیز الحمید و کذلک لم انس بالن</w:t>
      </w:r>
      <w:r w:rsidR="004D4C44">
        <w:rPr>
          <w:rFonts w:ascii="Times Ext Roman" w:hAnsi="Times Ext Roman" w:cs="Naskh MT for Bosch School"/>
          <w:sz w:val="23"/>
          <w:szCs w:val="23"/>
          <w:rtl/>
        </w:rPr>
        <w:t>ّاسوت ای اشتغالی بالشّرا</w:t>
      </w:r>
      <w:r w:rsidR="004D4C44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>ع و السّنن و العبادات الجسمانیّ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 xml:space="preserve"> ش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>ون الرّوحانیّ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 xml:space="preserve"> و آیات الوحدانیّ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 xml:space="preserve"> و ظهورات الصّمدانیّ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 xml:space="preserve"> من الحضرة الرّحمانیّ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بل اکون جامعاً بینهما و واحداً لکلیهما</w:t>
      </w:r>
    </w:p>
    <w:p w14:paraId="69B66349" w14:textId="48A054EA" w:rsidR="00CD708E" w:rsidRDefault="00FA6831" w:rsidP="004D4C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 کذلک قصد بهذا البیت معنی آخر و هو انّ النّفوس الّتی نجوا من مهالک النّفس و الهوی و انتبهوا من نوم الغفلة و العمی بما مرّت علیهم نفحات ربّهم الرّحمن من جنّة رحمة اسمه العزیز المنّان و جاهدوا فی اللّه حقّ جهاده حتّی تصاعدوا فی الدّرجات العلیا و تقرّبوا الی مقام قاب قوسین او ادنی عند جنّ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>ة المأوی و سدرة المنتهی و فنت ش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ونهم و صفاتهم و ذواتهم و انّیّاتهم فی صفات اللّه و صاروا فانیاً من انفسهم و باقیاً ببقائه هؤلآء ال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>أخیار مظاهر آیات التّوحید و 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ق التّجرید و یکتسبو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>ن الفیوضات من الحضرة الرّحمانیّ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بواسطة ح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>قیقة الکلّیّة الجامعة المحمّدیّ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یقت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>بسون المعارف و الحکم الصّمدانیّ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من زجاجة ال</w:t>
      </w:r>
      <w:r w:rsidR="00504787">
        <w:rPr>
          <w:rFonts w:ascii="Times Ext Roman" w:hAnsi="Times Ext Roman" w:cs="Naskh MT for Bosch School"/>
          <w:sz w:val="23"/>
          <w:szCs w:val="23"/>
          <w:rtl/>
        </w:rPr>
        <w:t>ّتی توقّد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 xml:space="preserve"> فیها مصباح الأحدیّ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فه</w:t>
      </w:r>
      <w:r w:rsidR="001867E3">
        <w:rPr>
          <w:rFonts w:ascii="Times Ext Roman" w:hAnsi="Times Ext Roman" w:cs="Naskh MT for Bosch School"/>
          <w:sz w:val="23"/>
          <w:szCs w:val="23"/>
          <w:rtl/>
        </w:rPr>
        <w:t xml:space="preserve">ؤلآء مشکوة لهذا المصباح و مرآة </w:t>
      </w:r>
      <w:r w:rsidR="001867E3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ری فیها جمال حبیب الأعظم و النّور الأقدم و السّرّ الأتمّ و الرّمز المنمنم اذاً ک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>لّما یظهر منهم من کلمات التّامّ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 xml:space="preserve"> فی آیات الآفاقیّ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 xml:space="preserve"> و الأنفسیّ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کلّها حکم ظهرت و انوار برزت و اشعّة سطعت من مصبا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>ح حقیقة المحمّدیّ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کذلک کلامهم و اشعارهم و معارفهم و علومهم و فنونهم اذاً فاعلم بأنّ القائل هو شمس حقیقة المحمّدیّة الّتی ظهرت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 xml:space="preserve"> اشعّتها فی هذه المرایا الصّافی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A4518">
        <w:rPr>
          <w:rFonts w:ascii="Times Ext Roman" w:hAnsi="Times Ext Roman" w:cs="Naskh MT for Bosch School"/>
          <w:sz w:val="23"/>
          <w:szCs w:val="23"/>
          <w:rtl/>
        </w:rPr>
        <w:t xml:space="preserve"> و المجالی اللّطیف</w:t>
      </w:r>
      <w:r w:rsidR="00AA45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تقول هذه الحقیقة الکلّیّة و لم اله باللّاهوت عن حکم مظهری ای لم احتجب باستفاضة المعانی و المعارف و التّجلّیات </w:t>
      </w:r>
      <w:r w:rsidR="00C520CE">
        <w:rPr>
          <w:rFonts w:ascii="Times Ext Roman" w:hAnsi="Times Ext Roman" w:cs="Naskh MT for Bosch School"/>
          <w:sz w:val="23"/>
          <w:szCs w:val="23"/>
          <w:rtl/>
        </w:rPr>
        <w:t>و الفیوضات و الأسرار الرّحمانیّ</w:t>
      </w:r>
      <w:r w:rsidR="00C520C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عن الافاض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>ة الی النّفوس المستعدّة و الحقا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ق القابلة لهذا الفی</w:t>
      </w:r>
      <w:r w:rsidR="00C520CE">
        <w:rPr>
          <w:rFonts w:ascii="Times Ext Roman" w:hAnsi="Times Ext Roman" w:cs="Naskh MT for Bosch School"/>
          <w:sz w:val="23"/>
          <w:szCs w:val="23"/>
          <w:rtl/>
        </w:rPr>
        <w:t>ض الأعظم لأنّ للحقیقة المحمّدیّ</w:t>
      </w:r>
      <w:r w:rsidR="00C520C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مقامان مقام الاستفاضة الّتی یعبّر بالولایة </w:t>
      </w:r>
      <w:r w:rsidR="001B01C5">
        <w:rPr>
          <w:rFonts w:ascii="Times Ext Roman" w:hAnsi="Times Ext Roman" w:cs="Naskh MT for Bosch School"/>
          <w:sz w:val="23"/>
          <w:szCs w:val="23"/>
          <w:rtl/>
        </w:rPr>
        <w:t>المطلقة و الاشتعال بنار الأحدیّ</w:t>
      </w:r>
      <w:r w:rsidR="001B01C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کما</w:t>
      </w:r>
      <w:r w:rsidR="00504787">
        <w:rPr>
          <w:rFonts w:ascii="Times Ext Roman" w:hAnsi="Times Ext Roman" w:cs="Naskh MT for Bosch School"/>
          <w:sz w:val="23"/>
          <w:szCs w:val="23"/>
          <w:rtl/>
        </w:rPr>
        <w:t xml:space="preserve"> قال عزّ و جلّ فقال لأهله انّی </w:t>
      </w:r>
      <w:r w:rsidR="0050478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04787">
        <w:rPr>
          <w:rFonts w:ascii="Times Ext Roman" w:hAnsi="Times Ext Roman" w:cs="Naskh MT for Bosch School"/>
          <w:sz w:val="23"/>
          <w:szCs w:val="23"/>
          <w:rtl/>
        </w:rPr>
        <w:t xml:space="preserve">نست ناراً لعلّی </w:t>
      </w:r>
      <w:r w:rsidR="0050478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تیکم منها بقبس و لعلّکم تصطلون فهذه الحقیقة جامعة لهذین المقامین و لا یشغله احدهما عن الآخر لأنّه کان فی کلّ الأحیان یتلقّی الفیوضات </w:t>
      </w:r>
      <w:r w:rsidR="005A0682">
        <w:rPr>
          <w:rFonts w:ascii="Times Ext Roman" w:hAnsi="Times Ext Roman" w:cs="Naskh MT for Bosch School"/>
          <w:sz w:val="23"/>
          <w:szCs w:val="23"/>
          <w:rtl/>
        </w:rPr>
        <w:t>و التّجلّیات و حقا</w:t>
      </w:r>
      <w:r w:rsidR="005A068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B01C5">
        <w:rPr>
          <w:rFonts w:ascii="Times Ext Roman" w:hAnsi="Times Ext Roman" w:cs="Naskh MT for Bosch School"/>
          <w:sz w:val="23"/>
          <w:szCs w:val="23"/>
          <w:rtl/>
        </w:rPr>
        <w:t>ق اللّاهوتیّ</w:t>
      </w:r>
      <w:r w:rsidR="001B01C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75838">
        <w:rPr>
          <w:rFonts w:ascii="Times Ext Roman" w:hAnsi="Times Ext Roman" w:cs="Naskh MT for Bosch School"/>
          <w:sz w:val="23"/>
          <w:szCs w:val="23"/>
          <w:rtl/>
        </w:rPr>
        <w:t xml:space="preserve"> و الشّ</w:t>
      </w:r>
      <w:r w:rsidR="00D7583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1B01C5">
        <w:rPr>
          <w:rFonts w:ascii="Times Ext Roman" w:hAnsi="Times Ext Roman" w:cs="Naskh MT for Bosch School"/>
          <w:sz w:val="23"/>
          <w:szCs w:val="23"/>
          <w:rtl/>
        </w:rPr>
        <w:t>ون الرّبّانیّ</w:t>
      </w:r>
      <w:r w:rsidR="001B01C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یبلغ رسالات ربّه لعباده و یبیّن لهم کلّ ما کان فی خزائن الغیب و محجوب عن الأنظار خلف الأستار و یربّیهم بقوّة ربّ الأرباب حتّی وصلوا الی عرش الایقان و کرسیّ الاطمینان و رزق</w:t>
      </w:r>
      <w:r w:rsidR="001B01C5">
        <w:rPr>
          <w:rFonts w:ascii="Times Ext Roman" w:hAnsi="Times Ext Roman" w:cs="Naskh MT for Bosch School"/>
          <w:sz w:val="23"/>
          <w:szCs w:val="23"/>
          <w:rtl/>
        </w:rPr>
        <w:t>وا بموائد السّمائیّة الرّبّانیّ</w:t>
      </w:r>
      <w:r w:rsidR="001B01C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B01C5">
        <w:rPr>
          <w:rFonts w:ascii="Times Ext Roman" w:hAnsi="Times Ext Roman" w:cs="Naskh MT for Bosch School"/>
          <w:sz w:val="23"/>
          <w:szCs w:val="23"/>
          <w:rtl/>
        </w:rPr>
        <w:t xml:space="preserve"> و ذاقوا حلاوة ثمرات الجنّة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من الشّجرة الّتی ارتفعت فی سینآء الظّهور و اشتعلت بنار اللّه الموقدة الّتی تطلع علی الأفئدة اذاً فارفع یدیک و قل</w:t>
      </w:r>
    </w:p>
    <w:p w14:paraId="04949815" w14:textId="49E67AD6" w:rsidR="00CD708E" w:rsidRDefault="00FA68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>اللّهمّ یا الهی تعلم ذلّی و مسکنتی و افتقاری و اح</w:t>
      </w:r>
      <w:r w:rsidR="004D4C44">
        <w:rPr>
          <w:rFonts w:ascii="Times Ext Roman" w:hAnsi="Times Ext Roman" w:cs="Naskh MT for Bosch School"/>
          <w:sz w:val="23"/>
          <w:szCs w:val="23"/>
          <w:rtl/>
        </w:rPr>
        <w:t>تیاجی الی فضلک و رحمتک الکبری ف</w:t>
      </w:r>
      <w:r w:rsidR="004D4C4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مطر علیّ من سحاب جودک و احسانک امطار العلم و العرفان لأکون متلذّذاً فی جنّتک العلیا و رفیقک الأعلی بمواهبک و عطایاک ای ر</w:t>
      </w:r>
      <w:r w:rsidR="004D4C44">
        <w:rPr>
          <w:rFonts w:ascii="Times Ext Roman" w:hAnsi="Times Ext Roman" w:cs="Naskh MT for Bosch School"/>
          <w:sz w:val="23"/>
          <w:szCs w:val="23"/>
          <w:rtl/>
        </w:rPr>
        <w:t>بّ انّی ظمآن ف</w:t>
      </w:r>
      <w:r w:rsidR="004D4C4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سقنی من کأس حبّک و ا</w:t>
      </w:r>
      <w:r w:rsidR="00C520CE">
        <w:rPr>
          <w:rFonts w:ascii="Times Ext Roman" w:hAnsi="Times Ext Roman" w:cs="Naskh MT for Bosch School"/>
          <w:sz w:val="23"/>
          <w:szCs w:val="23"/>
          <w:rtl/>
        </w:rPr>
        <w:t>نّنی جائع اطعمنی من نعمک الباقی</w:t>
      </w:r>
      <w:r w:rsidR="00C520C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 و آلائک البدیعة انّک انت المعطی بلا سؤال و المحسن علی ارقّائک بفضلک و منّک و احسانک و انّک انت الغفور الرّحیم</w:t>
      </w:r>
    </w:p>
    <w:p w14:paraId="7DDAF6C3" w14:textId="2A0337D0" w:rsidR="00962CAB" w:rsidRDefault="00FA6831" w:rsidP="00120A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708E">
        <w:rPr>
          <w:rFonts w:ascii="Times Ext Roman" w:hAnsi="Times Ext Roman" w:cs="Naskh MT for Bosch School"/>
          <w:sz w:val="23"/>
          <w:szCs w:val="23"/>
          <w:rtl/>
        </w:rPr>
        <w:t xml:space="preserve">یا اخی قد اودعنا جواهر الأسرار فی غیاهب الأستار لأنّ الوقت وقت لا یسعنی فیه ان اذکر ما عرّفنی اللّه من الحان طیور جنّة الفردوس لذا ختمت بذکر اللّه جلّ و عزّ لیکون ختامه مسکاً للّذین ارادوا الوصول الی مقام الّذی لا 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lastRenderedPageBreak/>
        <w:t>یری فیه الّا تجلّی انوار وجه ربّک المنیع مع ذلک انّی لو ارید ان اشرح هذه الفر</w:t>
      </w:r>
      <w:r w:rsidR="00443936">
        <w:rPr>
          <w:rFonts w:ascii="Times Ext Roman" w:hAnsi="Times Ext Roman" w:cs="Naskh MT for Bosch School"/>
          <w:sz w:val="23"/>
          <w:szCs w:val="23"/>
          <w:rtl/>
        </w:rPr>
        <w:t xml:space="preserve">یدة الغرّآء و الخریدة النّورآء </w:t>
      </w:r>
      <w:r w:rsidR="0044393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نتهی الأوراق و لا ینتهی ما اردت فی</w:t>
      </w:r>
      <w:r w:rsidR="001B01C5">
        <w:rPr>
          <w:rFonts w:ascii="Times Ext Roman" w:hAnsi="Times Ext Roman" w:cs="Naskh MT for Bosch School"/>
          <w:sz w:val="23"/>
          <w:szCs w:val="23"/>
          <w:rtl/>
        </w:rPr>
        <w:t xml:space="preserve"> ذکره فی مقامات تجلّیات ربّک نس</w:t>
      </w:r>
      <w:r w:rsidR="001B01C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D708E">
        <w:rPr>
          <w:rFonts w:ascii="Times Ext Roman" w:hAnsi="Times Ext Roman" w:cs="Naskh MT for Bosch School"/>
          <w:sz w:val="23"/>
          <w:szCs w:val="23"/>
          <w:rtl/>
        </w:rPr>
        <w:t>ل اللّه بأن یوفّقک علی خدمته و طاعته و یقول فی کلّ الأحوال الحمد للّه ربّ العالمین</w:t>
      </w:r>
    </w:p>
    <w:p w14:paraId="1E6E9EAC" w14:textId="5E094827" w:rsidR="00CD708E" w:rsidRDefault="00CD708E" w:rsidP="0056433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ایّها السّالک اردت ان القی علیک ما ی</w:t>
      </w:r>
      <w:r w:rsidR="00120A02"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120A02">
        <w:rPr>
          <w:rFonts w:ascii="Times Ext Roman" w:hAnsi="Times Ext Roman" w:cs="Naskh MT for Bosch School"/>
          <w:sz w:val="23"/>
          <w:szCs w:val="23"/>
          <w:rtl/>
        </w:rPr>
        <w:t xml:space="preserve">ذب به القلوب و </w:t>
      </w:r>
      <w:r w:rsidR="00120A0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قل</w:t>
      </w:r>
      <w:r w:rsidR="00120A0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بهم الی مقام الّذی لا یرون فی الأشیآء الّا تجلّیات حضرة ا</w:t>
      </w:r>
      <w:r w:rsidR="00962CAB">
        <w:rPr>
          <w:rFonts w:ascii="Times Ext Roman" w:hAnsi="Times Ext Roman" w:cs="Naskh MT for Bosch School"/>
          <w:sz w:val="23"/>
          <w:szCs w:val="23"/>
          <w:rtl/>
        </w:rPr>
        <w:t>لمحبوب ول</w:t>
      </w:r>
      <w:r>
        <w:rPr>
          <w:rFonts w:ascii="Times Ext Roman" w:hAnsi="Times Ext Roman" w:cs="Naskh MT for Bosch School"/>
          <w:sz w:val="23"/>
          <w:szCs w:val="23"/>
          <w:rtl/>
        </w:rPr>
        <w:t>کن منعتنی ظنون العباد و اوهام من فی البلاد فوالّذی دلع لسان الفجر بثنائه لو تطّلع بحالی و ما اعطانی اللّه بفضله و کرمه و احسانه لتدع الوری عن ورائک و تصیح و تنوح فی العرآء قد سترنا اسرار ربّک الرّحمن العزیز الودود بما وجدنا النّاس غافلین عمّا اراد اللّه لهم انّک لو تسمع منّی ان ات</w:t>
      </w:r>
      <w:r w:rsidR="00FA573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بع ما دلع به دیک العرفان علی الأفنان هو هذا انّ السّالک فی المنهج البیضآء لن یصل الی مقام وطنه الّا بکفّ الصّفر عمّا فی ایدی النّاس ضع وطن التّرابی</w:t>
      </w:r>
      <w:r w:rsidR="00FA573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ثمّ اقصد الی مقام الّذی جعله اللّه اصل الوطن لکلّ من اقبل الی اللّه مالک السّرّ و العلن لعمرک لیس الیوم یوم السّؤال و الجواب هذا یوم لو تنظر بعین الفؤاد فی وجوه العباد لتجد اهل الحقّ لأنّ فی</w:t>
      </w:r>
      <w:r w:rsidR="00FA573F">
        <w:rPr>
          <w:rFonts w:ascii="Times Ext Roman" w:hAnsi="Times Ext Roman" w:cs="Naskh MT for Bosch School"/>
          <w:sz w:val="23"/>
          <w:szCs w:val="23"/>
          <w:rtl/>
        </w:rPr>
        <w:t xml:space="preserve"> وجوههم </w:t>
      </w:r>
      <w:r w:rsidR="00FA573F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ری نضرة الرّحمن بین اهل الامکان ضع الاشارات قاصداً الی مقام الّذی جعله اللّه مقدّساً عن الدّلالات فواللّه انّی ما اردت لک الّا ما هو خیر لک و کفی باللّه شهیداً انّ البحر عظیم عظیم اذا بلغت و وردت ایّاک ایّاک ان یمنعک امواجه قل بسم اللّه و باللّه ثمّ اغمس فیه لتجد لآلئ علوم ربّک الّتی ما بلغ</w:t>
      </w:r>
      <w:r w:rsidR="00120A02">
        <w:rPr>
          <w:rFonts w:ascii="Times Ext Roman" w:hAnsi="Times Ext Roman" w:cs="Naskh MT for Bosch School"/>
          <w:sz w:val="23"/>
          <w:szCs w:val="23"/>
          <w:rtl/>
        </w:rPr>
        <w:t xml:space="preserve"> الیها احد الّا من شآء اللّه نس</w:t>
      </w:r>
      <w:r w:rsidR="00120A0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بأن یوفّقک علی الاقبال الیه و التّوکّل علیه فی کلّ الأحوال انّه لهو الغنیّ المتعال فی آخر القول نشهد ان لا اله الّا اللّه اقراراً بوحدانیّته و اعترافاً بفردانیّته و نشهد انّ حبیبه هو المحبوب و اصطفاه بین بریّته لهدایة خلقه و جعله مطلع اسمائه و مشرق صفاته و مهبط وحیه و مظهر نفسه و جعله حاکیاً عنه فی جمیع عوالمه انّه لهو المقتدر المتعالی العزیز الحکیم</w:t>
      </w:r>
    </w:p>
    <w:p w14:paraId="22A64302" w14:textId="77777777" w:rsidR="0010440E" w:rsidRPr="002356B9" w:rsidRDefault="0010440E" w:rsidP="0010440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5F656211" w14:textId="77777777" w:rsidR="0010440E" w:rsidRPr="002356B9" w:rsidRDefault="0010440E" w:rsidP="0010440E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2356B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2356B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2356B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2356B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2356B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2356B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2356B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2356B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2356B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521F44F" w14:textId="69C068A7" w:rsidR="0010440E" w:rsidRPr="0010440E" w:rsidRDefault="0010440E" w:rsidP="0010440E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2356B9">
        <w:rPr>
          <w:rFonts w:ascii="Times Ext Roman" w:hAnsi="Times Ext Roman" w:cs="Arial" w:hint="cs"/>
          <w:sz w:val="16"/>
          <w:szCs w:val="16"/>
          <w:rtl/>
          <w:lang w:val="en-CA" w:bidi="fa-IR"/>
        </w:rPr>
        <w:t>۱٠</w:t>
      </w:r>
      <w:r w:rsidRPr="002356B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سپتامبر ۲۰۲٣، ساعت ۰۰:۱۱ قبل از ظهر</w:t>
      </w:r>
    </w:p>
    <w:sectPr w:rsidR="0010440E" w:rsidRPr="0010440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B8C0" w14:textId="77777777" w:rsidR="002D6500" w:rsidRDefault="002D6500" w:rsidP="005D3C8A">
      <w:r>
        <w:separator/>
      </w:r>
    </w:p>
  </w:endnote>
  <w:endnote w:type="continuationSeparator" w:id="0">
    <w:p w14:paraId="55AF1C83" w14:textId="77777777" w:rsidR="002D6500" w:rsidRDefault="002D6500" w:rsidP="005D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1FFD" w14:textId="77777777" w:rsidR="002D6500" w:rsidRDefault="002D6500" w:rsidP="005D3C8A">
      <w:r>
        <w:separator/>
      </w:r>
    </w:p>
  </w:footnote>
  <w:footnote w:type="continuationSeparator" w:id="0">
    <w:p w14:paraId="56955182" w14:textId="77777777" w:rsidR="002D6500" w:rsidRDefault="002D6500" w:rsidP="005D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47"/>
    <w:rsid w:val="00081BD7"/>
    <w:rsid w:val="000B579A"/>
    <w:rsid w:val="000F39E2"/>
    <w:rsid w:val="0010440E"/>
    <w:rsid w:val="001050C3"/>
    <w:rsid w:val="00120A02"/>
    <w:rsid w:val="001867E3"/>
    <w:rsid w:val="001B01C5"/>
    <w:rsid w:val="001B4E65"/>
    <w:rsid w:val="00245220"/>
    <w:rsid w:val="002575E4"/>
    <w:rsid w:val="002939AE"/>
    <w:rsid w:val="002D6500"/>
    <w:rsid w:val="00306C74"/>
    <w:rsid w:val="003209E6"/>
    <w:rsid w:val="00391A0F"/>
    <w:rsid w:val="003F241C"/>
    <w:rsid w:val="00442487"/>
    <w:rsid w:val="00443936"/>
    <w:rsid w:val="00450EFB"/>
    <w:rsid w:val="00467EFF"/>
    <w:rsid w:val="00494F2D"/>
    <w:rsid w:val="004A1722"/>
    <w:rsid w:val="004D4C44"/>
    <w:rsid w:val="00504787"/>
    <w:rsid w:val="00532147"/>
    <w:rsid w:val="00544951"/>
    <w:rsid w:val="0056433C"/>
    <w:rsid w:val="00585FEB"/>
    <w:rsid w:val="005A0682"/>
    <w:rsid w:val="005C39B1"/>
    <w:rsid w:val="005D3C8A"/>
    <w:rsid w:val="006718F8"/>
    <w:rsid w:val="0067769A"/>
    <w:rsid w:val="00703AF9"/>
    <w:rsid w:val="00716613"/>
    <w:rsid w:val="00720E60"/>
    <w:rsid w:val="0078197D"/>
    <w:rsid w:val="00792A06"/>
    <w:rsid w:val="007A193B"/>
    <w:rsid w:val="008516DD"/>
    <w:rsid w:val="00914AB4"/>
    <w:rsid w:val="0095683B"/>
    <w:rsid w:val="00962CAB"/>
    <w:rsid w:val="0097248F"/>
    <w:rsid w:val="00982967"/>
    <w:rsid w:val="00996014"/>
    <w:rsid w:val="009E2776"/>
    <w:rsid w:val="00A5286A"/>
    <w:rsid w:val="00A83018"/>
    <w:rsid w:val="00AA4518"/>
    <w:rsid w:val="00AA6CE8"/>
    <w:rsid w:val="00AC3D79"/>
    <w:rsid w:val="00AD1358"/>
    <w:rsid w:val="00B56B8F"/>
    <w:rsid w:val="00B80C4B"/>
    <w:rsid w:val="00B84971"/>
    <w:rsid w:val="00BB1AF5"/>
    <w:rsid w:val="00BD6473"/>
    <w:rsid w:val="00C520CE"/>
    <w:rsid w:val="00C64CA9"/>
    <w:rsid w:val="00C80619"/>
    <w:rsid w:val="00C808DE"/>
    <w:rsid w:val="00C81429"/>
    <w:rsid w:val="00C962CE"/>
    <w:rsid w:val="00CD708E"/>
    <w:rsid w:val="00D75838"/>
    <w:rsid w:val="00DA7F56"/>
    <w:rsid w:val="00DB7518"/>
    <w:rsid w:val="00DD48A2"/>
    <w:rsid w:val="00E52B5A"/>
    <w:rsid w:val="00E901BD"/>
    <w:rsid w:val="00EA78D1"/>
    <w:rsid w:val="00EC4606"/>
    <w:rsid w:val="00EF02F5"/>
    <w:rsid w:val="00F47F66"/>
    <w:rsid w:val="00F96887"/>
    <w:rsid w:val="00FA573F"/>
    <w:rsid w:val="00FA6831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E3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6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8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8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91A0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3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C8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044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2155</Words>
  <Characters>12287</Characters>
  <Application>Microsoft Office Word</Application>
  <DocSecurity>0</DocSecurity>
  <Lines>102</Lines>
  <Paragraphs>28</Paragraphs>
  <ScaleCrop>false</ScaleCrop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2023-09-05T16:06:00Z</dcterms:created>
  <dcterms:modified xsi:type="dcterms:W3CDTF">2023-09-14T06:46:00Z</dcterms:modified>
</cp:coreProperties>
</file>