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43F04" w14:textId="17CDAEE8" w:rsidR="00167A12" w:rsidRDefault="00167A12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>جناب آقا میرزا آقا</w:t>
      </w:r>
    </w:p>
    <w:p w14:paraId="17D255D8" w14:textId="77777777" w:rsidR="00167A12" w:rsidRDefault="00167A12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7B340DB1" w14:textId="77777777" w:rsidR="00167A12" w:rsidRDefault="00167A12">
      <w:pPr>
        <w:bidi/>
        <w:jc w:val="center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هو</w:t>
      </w:r>
      <w:r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>المشهود</w:t>
      </w:r>
    </w:p>
    <w:p w14:paraId="16FE316B" w14:textId="77777777" w:rsidR="00167A12" w:rsidRDefault="00167A12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30BAA1ED" w14:textId="48BBA8D0" w:rsidR="00167A12" w:rsidRDefault="00167A12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 w:rsidRPr="00C94811">
        <w:rPr>
          <w:rFonts w:ascii="Times Ext Roman" w:hAnsi="Times Ext Roman" w:cs="Naskh MT for Bosch School"/>
          <w:sz w:val="23"/>
          <w:szCs w:val="23"/>
          <w:rtl/>
        </w:rPr>
        <w:t>اله</w:t>
      </w:r>
      <w:r w:rsidRPr="00C94811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C94811">
        <w:rPr>
          <w:rFonts w:ascii="Times Ext Roman" w:hAnsi="Times Ext Roman" w:cs="Naskh MT for Bosch School"/>
          <w:sz w:val="23"/>
          <w:szCs w:val="23"/>
          <w:rtl/>
        </w:rPr>
        <w:t xml:space="preserve"> اله</w:t>
      </w:r>
      <w:r w:rsidRPr="00C94811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C94811">
        <w:rPr>
          <w:rFonts w:ascii="Times Ext Roman" w:hAnsi="Times Ext Roman" w:cs="Naskh MT for Bosch School"/>
          <w:sz w:val="23"/>
          <w:szCs w:val="23"/>
          <w:rtl/>
        </w:rPr>
        <w:t xml:space="preserve"> انت الّذ</w:t>
      </w:r>
      <w:r w:rsidRPr="00C94811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C94811">
        <w:rPr>
          <w:rFonts w:ascii="Times Ext Roman" w:hAnsi="Times Ext Roman" w:cs="Naskh MT for Bosch School"/>
          <w:sz w:val="23"/>
          <w:szCs w:val="23"/>
          <w:rtl/>
        </w:rPr>
        <w:t xml:space="preserve"> خضعت ال</w:t>
      </w:r>
      <w:r w:rsidRPr="00C94811">
        <w:rPr>
          <w:rFonts w:ascii="Times Ext Roman" w:hAnsi="Times Ext Roman" w:cs="Naskh MT for Bosch School" w:hint="eastAsia"/>
          <w:sz w:val="23"/>
          <w:szCs w:val="23"/>
          <w:rtl/>
        </w:rPr>
        <w:t>أ</w:t>
      </w:r>
      <w:r w:rsidRPr="00C94811">
        <w:rPr>
          <w:rFonts w:ascii="Times Ext Roman" w:hAnsi="Times Ext Roman" w:cs="Naskh MT for Bosch School"/>
          <w:sz w:val="23"/>
          <w:szCs w:val="23"/>
          <w:rtl/>
        </w:rPr>
        <w:t>عناق لعظمتک و کبر</w:t>
      </w:r>
      <w:r w:rsidRPr="00C94811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C94811">
        <w:rPr>
          <w:rFonts w:ascii="Times Ext Roman" w:hAnsi="Times Ext Roman" w:cs="Naskh MT for Bosch School" w:hint="eastAsia"/>
          <w:sz w:val="23"/>
          <w:szCs w:val="23"/>
          <w:rtl/>
        </w:rPr>
        <w:t>ائک</w:t>
      </w:r>
      <w:r w:rsidRPr="00C94811">
        <w:rPr>
          <w:rFonts w:ascii="Times Ext Roman" w:hAnsi="Times Ext Roman" w:cs="Naskh MT for Bosch School"/>
          <w:sz w:val="23"/>
          <w:szCs w:val="23"/>
          <w:rtl/>
        </w:rPr>
        <w:t xml:space="preserve"> و خشعت ال</w:t>
      </w:r>
      <w:r w:rsidRPr="00C94811">
        <w:rPr>
          <w:rFonts w:ascii="Times Ext Roman" w:hAnsi="Times Ext Roman" w:cs="Naskh MT for Bosch School" w:hint="eastAsia"/>
          <w:sz w:val="23"/>
          <w:szCs w:val="23"/>
          <w:rtl/>
        </w:rPr>
        <w:t>أ</w:t>
      </w:r>
      <w:r w:rsidRPr="00C94811">
        <w:rPr>
          <w:rFonts w:ascii="Times Ext Roman" w:hAnsi="Times Ext Roman" w:cs="Naskh MT for Bosch School"/>
          <w:sz w:val="23"/>
          <w:szCs w:val="23"/>
          <w:rtl/>
        </w:rPr>
        <w:t>صوات له</w:t>
      </w:r>
      <w:r w:rsidRPr="00C94811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C94811">
        <w:rPr>
          <w:rFonts w:ascii="Times Ext Roman" w:hAnsi="Times Ext Roman" w:cs="Naskh MT for Bosch School" w:hint="eastAsia"/>
          <w:sz w:val="23"/>
          <w:szCs w:val="23"/>
          <w:rtl/>
        </w:rPr>
        <w:t>منتک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و اقتدارک و سجدت الجباه و عنت الوجوه لعزّتک و سلطنتک ایّد هذا العبد الّذی توجّه الی مشرق رحمانیّتک و اقبل الی مطلع صمدانیّتک علی ما تحبّ و ترضی فی ملکوت فردانیّتک ربّ اجعله آیة ذکرک و افق حبّک و سراج احبّتک و مستقیماً علی امرک و مشتعلاً بنار ظهورک فی هذا الیوم الّذی ارتفع من الشّجرة المبارکة ندائک و تنوّر بکشف غطائک ارضک و سمائک انّک انت المقتدر القدیر ع</w:t>
      </w:r>
    </w:p>
    <w:p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>
      <w:pPr>
        <w:pBdr>
          <w:bottom w:val="single" w:sz="6" w:space="1" w:color="auto"/>
        </w:pBdr>
        <w:bidi/>
        <w:spacing w:line="360" w:lineRule="auto"/>
        <w:jc w:val="both"/>
        <w:rPr>
          <w:rFonts w:cs="Arial"/>
          <w:sz w:val="16"/>
          <w:szCs w:val="16"/>
        </w:rPr>
      </w:pPr>
    </w:p>
    <w:p>
      <w:pPr>
        <w:bidi/>
        <w:spacing w:line="360" w:lineRule="auto"/>
      </w:pPr>
      <w:r>
        <w:rPr>
          <w:sz w:val="16"/>
          <w:szCs w:val="16"/>
          <w:rtl/>
        </w:rPr>
        <w:t xml:space="preserve">این سند از </w:t>
      </w:r>
      <w:hyperlink r:id="rId6" w:history="1">
        <w:r>
          <w:rPr>
            <w:rStyle w:val="Hyperlink"/>
            <w:sz w:val="16"/>
            <w:szCs w:val="16"/>
            <w:rtl/>
          </w:rPr>
          <w:t xml:space="preserve">کتابخانهٔ مراجع بهائی</w:t>
        </w:r>
      </w:hyperlink>
      <w:r>
        <w:rPr>
          <w:sz w:val="16"/>
          <w:szCs w:val="16"/>
          <w:rtl/>
        </w:rPr>
        <w:t xml:space="preserve"> دانلود شده است. شما مجاز هستید از متن آن با توجّه به مقرّرات مندرج در سایت </w:t>
      </w:r>
      <w:hyperlink r:id="rId7" w:history="1">
        <w:r>
          <w:rPr>
            <w:rStyle w:val="Hyperlink"/>
            <w:sz w:val="16"/>
            <w:szCs w:val="16"/>
          </w:rPr>
          <w:t xml:space="preserve">www.bahai.org/fa/legal</w:t>
        </w:r>
      </w:hyperlink>
      <w:r>
        <w:rPr>
          <w:sz w:val="16"/>
          <w:szCs w:val="16"/>
          <w:rtl/>
        </w:rPr>
        <w:t xml:space="preserve"> استفاده نمائید.</w:t>
      </w:r>
    </w:p>
    <w:p>
      <w:pPr>
        <w:bidi/>
        <w:spacing w:line="360" w:lineRule="auto"/>
      </w:pPr>
      <w:r>
        <w:rPr>
          <w:sz w:val="16"/>
          <w:szCs w:val="16"/>
          <w:rtl/>
        </w:rPr>
        <w:br/>
      </w:r>
      <w:r>
        <w:rPr>
          <w:sz w:val="16"/>
          <w:szCs w:val="16"/>
          <w:rtl/>
        </w:rPr>
        <w:t xml:space="preserve">آخرین ویراستاری: ۱۸ سپتامبر ۲۰۲۶، ساعت ۰۰:۱۱ قبل از ظهر</w:t>
      </w:r>
    </w:p>
    <w:sectPr w:rsidR="00167A12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Ext Roman">
    <w:panose1 w:val="02020603050405020304"/>
    <w:charset w:val="00"/>
    <w:family w:val="roman"/>
    <w:pitch w:val="variable"/>
    <w:sig w:usb0="A0002AEF" w:usb1="4000387A" w:usb2="00000028" w:usb3="00000000" w:csb0="000001FF" w:csb1="00000000"/>
  </w:font>
  <w:font w:name="Naskh MT for Bosch School">
    <w:altName w:val="Times New Roman"/>
    <w:panose1 w:val="02020603050405020304"/>
    <w:charset w:val="00"/>
    <w:family w:val="roman"/>
    <w:pitch w:val="variable"/>
    <w:sig w:usb0="8000200F" w:usb1="80000000" w:usb2="00000008" w:usb3="00000000" w:csb0="000000D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A12"/>
    <w:rsid w:val="00167A12"/>
    <w:rsid w:val="002279CF"/>
    <w:rsid w:val="002644CB"/>
    <w:rsid w:val="004259A8"/>
    <w:rsid w:val="00581769"/>
    <w:rsid w:val="00615603"/>
    <w:rsid w:val="006C6EDD"/>
    <w:rsid w:val="00C8128C"/>
    <w:rsid w:val="00C94811"/>
    <w:rsid w:val="00DF26BD"/>
    <w:rsid w:val="00E67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0E0AA0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2644C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yperlink" Target="http://www.bahai.org/fa/library" TargetMode="External"/><Relationship Id="rId7" Type="http://schemas.openxmlformats.org/officeDocument/2006/relationships/hyperlink" Target="http://www.bahai.org/fa/leg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2026-09-06T12:59:00Z</dcterms:created>
  <dcterms:modified xsi:type="dcterms:W3CDTF">2026-09-18T13:05:00Z</dcterms:modified>
</cp:coreProperties>
</file>