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83BE7" w14:textId="77777777" w:rsidR="009F5B75" w:rsidRPr="009F5B75" w:rsidRDefault="009F5B75" w:rsidP="009F5B75">
      <w:pPr>
        <w:pStyle w:val="BWCInternalInfo"/>
        <w:jc w:val="center"/>
        <w:rPr>
          <w:rtl/>
          <w:lang w:bidi="ar-SA"/>
        </w:rPr>
      </w:pPr>
      <w:r w:rsidRPr="009F5B75">
        <w:rPr>
          <w:rtl/>
          <w:lang w:bidi="ar-SA"/>
        </w:rPr>
        <w:t>هو</w:t>
      </w:r>
      <w:r w:rsidRPr="009F5B75">
        <w:rPr>
          <w:lang w:bidi="ar-SA"/>
        </w:rPr>
        <w:t xml:space="preserve"> </w:t>
      </w:r>
      <w:r w:rsidRPr="009F5B75">
        <w:rPr>
          <w:rtl/>
          <w:lang w:bidi="ar-SA"/>
        </w:rPr>
        <w:t>الابهی</w:t>
      </w:r>
    </w:p>
    <w:p w14:paraId="366F07F3" w14:textId="77777777" w:rsidR="009F5B75" w:rsidRPr="009F5B75" w:rsidRDefault="009F5B75" w:rsidP="009F5B75">
      <w:pPr>
        <w:pStyle w:val="BWCInternalInfo"/>
        <w:jc w:val="left"/>
        <w:rPr>
          <w:lang w:bidi="ar-SA"/>
        </w:rPr>
      </w:pPr>
    </w:p>
    <w:p w14:paraId="5C90D8DB" w14:textId="77777777" w:rsidR="009F5B75" w:rsidRPr="009F5B75" w:rsidRDefault="009F5B75" w:rsidP="00F6619E">
      <w:pPr>
        <w:pStyle w:val="BWCInternalInfo"/>
        <w:jc w:val="both"/>
        <w:rPr>
          <w:rtl/>
          <w:lang w:bidi="ar-SA"/>
        </w:rPr>
      </w:pPr>
      <w:r w:rsidRPr="009F5B75">
        <w:rPr>
          <w:rtl/>
          <w:lang w:bidi="ar-SA"/>
        </w:rPr>
        <w:t>یا من انجذب الی جمال الله قد خضعت الاعناق و عنت الوجوه للحیّ القیّوم ولکنّ المحتجبون فی المضاجع رقود و نیام لا یشعرون و لا یدرکون و لا یسمعون و لا یبصرون ثمّ قم علی خدمة امر</w:t>
      </w:r>
      <w:r w:rsidRPr="009F5B75">
        <w:rPr>
          <w:lang w:bidi="ar-SA"/>
        </w:rPr>
        <w:t xml:space="preserve"> </w:t>
      </w:r>
      <w:r w:rsidRPr="009F5B75">
        <w:rPr>
          <w:rtl/>
          <w:lang w:bidi="ar-SA"/>
        </w:rPr>
        <w:t>الله بقوّة یتزعزع منها قوّات الارض کلّها و</w:t>
      </w:r>
      <w:r w:rsidRPr="009F5B75">
        <w:rPr>
          <w:lang w:bidi="ar-SA"/>
        </w:rPr>
        <w:t xml:space="preserve"> </w:t>
      </w:r>
      <w:r w:rsidRPr="009F5B75">
        <w:rPr>
          <w:rtl/>
          <w:lang w:bidi="ar-SA"/>
        </w:rPr>
        <w:t>ترشّح</w:t>
      </w:r>
      <w:r w:rsidRPr="009F5B75">
        <w:rPr>
          <w:lang w:bidi="ar-SA"/>
        </w:rPr>
        <w:t xml:space="preserve"> </w:t>
      </w:r>
      <w:r w:rsidRPr="009F5B75">
        <w:rPr>
          <w:rtl/>
          <w:lang w:bidi="ar-SA"/>
        </w:rPr>
        <w:t>منها الطّبقات تمسّک بذیل الکبریآء و انقطع عمّا سوی الله و توکّل علی الله فی کلّ الشّئون و الاحوال فسوف تری بانّ انوار التّقدیس اشرقت علی آفاق الارض شرقها و غربها و زالت الظّلمات و تجلّی نور الفیض علی طور الوجود و اندکّت الحقائق الممکنة من قوّة الآیات شمّر عن ساعد الجهد و استند الی قوّة العهد و لا تخف من اهل المهد حتّی یؤیّدک ربّ المجد علی اعلآء کلمته بین العالمین</w:t>
      </w:r>
    </w:p>
    <w:p w14:paraId="3BDC32C2" w14:textId="77777777" w:rsidR="009F5B75" w:rsidRPr="009F5B75" w:rsidRDefault="00EA37AA" w:rsidP="00F6619E">
      <w:pPr>
        <w:pStyle w:val="BWCInternalInfo"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9F5B75" w:rsidRPr="009F5B75">
        <w:rPr>
          <w:rtl/>
          <w:lang w:bidi="ar-SA"/>
        </w:rPr>
        <w:t>ای مشتعل بنار محبّت الله نظر بقوّۀ بشریّه منما بلکه اعتماد بر تأییدات ربّانیّه کن که سنگ خارا را گوهر آبدار نماید و خاک سیاه را گلشن دلگشا فرماید قسم بجمال قدیم و نور مبین که الیوم هر نفسی در ظلّ عبادت در مقام عبودیّت بآستان مقدّس خدمت نماید جمیع قواء عالم را مقاومت کند و چنان قوّتی بنماید که عقول حیران ماند</w:t>
      </w:r>
    </w:p>
    <w:p w14:paraId="09941738" w14:textId="77777777" w:rsidR="009F5B75" w:rsidRPr="009F5B75" w:rsidRDefault="00EA37AA" w:rsidP="00F6619E">
      <w:pPr>
        <w:pStyle w:val="BWCInternalInfo"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9F5B75" w:rsidRPr="009F5B75">
        <w:rPr>
          <w:rtl/>
          <w:lang w:bidi="ar-SA"/>
        </w:rPr>
        <w:t>ای بندۀ بها در نهایت متانت مصادمۀ حوادث ملل و امم نما و در حفظ حصن حصین الهی از تعرّض خائنان بکوش زیرا بعضی از اهل خسران یمکن بآنصفحات آیند و القاء شبهات یحیی نمایند البتّه در نهایت قوّت ببرهان قاطع قیام نما و ظلمات شبهات را بنور آیات بیّنات زائل نما</w:t>
      </w:r>
    </w:p>
    <w:p w14:paraId="114B718D" w14:textId="77777777" w:rsidR="009F5B75" w:rsidRDefault="00EA37AA" w:rsidP="00F6619E">
      <w:pPr>
        <w:pStyle w:val="BWCInternalInfo"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9F5B75" w:rsidRPr="009F5B75">
        <w:rPr>
          <w:rtl/>
          <w:lang w:bidi="ar-SA"/>
        </w:rPr>
        <w:t>بلایا و مصائب شدیده در سبیل الهی تحمّل نمودی و امیدوارم که بموهبت کلّیّه موفّق گردی الیوم تأیید ربّ مجید محصور در نفوسی بود که بخدمت قیام کنند و بتبلیغ امر الله و محافظۀ حصن محکم رحمن پردازند</w:t>
      </w:r>
      <w:r w:rsidR="009F5B75" w:rsidRPr="009F5B75">
        <w:rPr>
          <w:lang w:bidi="ar-SA"/>
        </w:rPr>
        <w:t xml:space="preserve"> </w:t>
      </w:r>
      <w:r w:rsidR="009F5B75" w:rsidRPr="009F5B75">
        <w:rPr>
          <w:rtl/>
          <w:lang w:bidi="ar-SA"/>
        </w:rPr>
        <w:t>ع ع‌</w:t>
      </w:r>
    </w:p>
    <w:p w14:paraId="164FD62A" w14:textId="77777777" w:rsidR="003B5AD9" w:rsidRDefault="003B5AD9" w:rsidP="00F6619E">
      <w:pPr>
        <w:pStyle w:val="BWCInternalInfo"/>
        <w:jc w:val="both"/>
        <w:rPr>
          <w:rtl/>
          <w:lang w:bidi="ar-SA"/>
        </w:rPr>
      </w:pPr>
    </w:p>
    <w:p w14:paraId="0FD7B59E" w14:textId="77777777" w:rsidR="003B5AD9" w:rsidRDefault="003B5AD9" w:rsidP="00F6619E">
      <w:pPr>
        <w:pStyle w:val="BWCInternalInfo"/>
        <w:jc w:val="both"/>
        <w:rPr>
          <w:rtl/>
          <w:lang w:bidi="ar-SA"/>
        </w:rPr>
      </w:pPr>
    </w:p>
    <w:p w14:paraId="615F3641" w14:textId="77777777" w:rsidR="003B5AD9" w:rsidRDefault="003B5AD9" w:rsidP="00F6619E">
      <w:pPr>
        <w:pStyle w:val="BWCInternalInfo"/>
        <w:jc w:val="both"/>
        <w:rPr>
          <w:rtl/>
          <w:lang w:bidi="ar-SA"/>
        </w:rPr>
      </w:pPr>
    </w:p>
    <w:p w14:paraId="1CB13CDF" w14:textId="77777777" w:rsidR="003B5AD9" w:rsidRDefault="003B5AD9" w:rsidP="00F6619E">
      <w:pPr>
        <w:pStyle w:val="BWCInternalInfo"/>
        <w:jc w:val="both"/>
        <w:rPr>
          <w:rtl/>
          <w:lang w:bidi="ar-SA"/>
        </w:rPr>
      </w:pPr>
    </w:p>
    <w:p w14:paraId="56790802" w14:textId="77777777" w:rsidR="003B5AD9" w:rsidRDefault="003B5AD9" w:rsidP="00F6619E">
      <w:pPr>
        <w:pStyle w:val="BWCInternalInfo"/>
        <w:jc w:val="both"/>
        <w:rPr>
          <w:rtl/>
          <w:lang w:bidi="ar-SA"/>
        </w:rPr>
      </w:pPr>
    </w:p>
    <w:p w14:paraId="7C351C20" w14:textId="77777777" w:rsidR="003B5AD9" w:rsidRDefault="003B5AD9" w:rsidP="00F6619E">
      <w:pPr>
        <w:pStyle w:val="BWCInternalInfo"/>
        <w:jc w:val="both"/>
        <w:rPr>
          <w:rtl/>
          <w:lang w:bidi="ar-SA"/>
        </w:rPr>
      </w:pPr>
    </w:p>
    <w:p w14:paraId="1C84EAF1" w14:textId="77777777" w:rsidR="003B5AD9" w:rsidRDefault="003B5AD9" w:rsidP="00F6619E">
      <w:pPr>
        <w:pStyle w:val="BWCInternalInfo"/>
        <w:jc w:val="both"/>
        <w:rPr>
          <w:rtl/>
          <w:lang w:bidi="ar-SA"/>
        </w:rPr>
      </w:pPr>
    </w:p>
    <w:p w14:paraId="3235E802" w14:textId="77777777" w:rsidR="003B5AD9" w:rsidRDefault="003B5AD9" w:rsidP="00F6619E">
      <w:pPr>
        <w:pStyle w:val="BWCInternalInfo"/>
        <w:jc w:val="both"/>
        <w:rPr>
          <w:rtl/>
          <w:lang w:bidi="ar-SA"/>
        </w:rPr>
      </w:pPr>
    </w:p>
    <w:p w14:paraId="59126101" w14:textId="77777777" w:rsidR="003B5AD9" w:rsidRDefault="003B5AD9" w:rsidP="00F6619E">
      <w:pPr>
        <w:pStyle w:val="BWCInternalInfo"/>
        <w:jc w:val="both"/>
        <w:rPr>
          <w:rtl/>
          <w:lang w:bidi="ar-SA"/>
        </w:rPr>
      </w:pPr>
    </w:p>
    <w:p w14:paraId="312039C2" w14:textId="77777777" w:rsidR="003B5AD9" w:rsidRPr="0096619A" w:rsidRDefault="003B5AD9" w:rsidP="003B5AD9">
      <w:pPr>
        <w:pBdr>
          <w:bottom w:val="single" w:sz="6" w:space="1" w:color="auto"/>
        </w:pBdr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3C548B83" w14:textId="77777777" w:rsidR="003B5AD9" w:rsidRPr="0096619A" w:rsidRDefault="003B5AD9" w:rsidP="003B5AD9">
      <w:pPr>
        <w:spacing w:line="360" w:lineRule="auto"/>
        <w:rPr>
          <w:rFonts w:cs="Arial"/>
          <w:sz w:val="18"/>
          <w:szCs w:val="18"/>
          <w:lang w:val="en-CA" w:bidi="ar-SA"/>
        </w:rPr>
      </w:pPr>
      <w:r w:rsidRPr="0096619A"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 w:rsidRPr="0096619A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6619A">
        <w:rPr>
          <w:rFonts w:cs="Arial"/>
          <w:sz w:val="18"/>
          <w:szCs w:val="18"/>
          <w:rtl/>
        </w:rPr>
        <w:t xml:space="preserve"> دانلود شده است. شما مجاز</w:t>
      </w:r>
      <w:r w:rsidRPr="0096619A">
        <w:rPr>
          <w:rFonts w:cs="Arial" w:hint="cs"/>
          <w:sz w:val="18"/>
          <w:szCs w:val="18"/>
        </w:rPr>
        <w:t xml:space="preserve"> </w:t>
      </w:r>
      <w:r w:rsidRPr="0096619A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6619A">
        <w:rPr>
          <w:rFonts w:cs="Arial" w:hint="cs"/>
          <w:sz w:val="18"/>
          <w:szCs w:val="18"/>
        </w:rPr>
        <w:t xml:space="preserve"> </w:t>
      </w:r>
      <w:hyperlink r:id="rId8" w:history="1">
        <w:r w:rsidRPr="0096619A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6619A">
        <w:rPr>
          <w:rFonts w:cs="Arial"/>
          <w:sz w:val="18"/>
          <w:szCs w:val="18"/>
        </w:rPr>
        <w:t xml:space="preserve"> </w:t>
      </w:r>
      <w:r w:rsidRPr="0096619A">
        <w:rPr>
          <w:rFonts w:cs="Arial"/>
          <w:sz w:val="18"/>
          <w:szCs w:val="18"/>
          <w:rtl/>
        </w:rPr>
        <w:t>استفاده نمائید.</w:t>
      </w:r>
    </w:p>
    <w:p w14:paraId="1278F7BC" w14:textId="77777777" w:rsidR="003B5AD9" w:rsidRPr="0096619A" w:rsidRDefault="003B5AD9" w:rsidP="003B5AD9">
      <w:pPr>
        <w:spacing w:line="360" w:lineRule="auto"/>
        <w:rPr>
          <w:rFonts w:cs="Arial"/>
          <w:sz w:val="18"/>
          <w:szCs w:val="18"/>
          <w:lang w:val="en-CA" w:bidi="prs-AF"/>
        </w:rPr>
      </w:pPr>
      <w:r w:rsidRPr="0096619A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۱۴</w:t>
      </w:r>
      <w:r w:rsidRPr="0096619A"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مارس</w:t>
      </w:r>
      <w:r w:rsidRPr="0096619A"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۲۰۲۵</w:t>
      </w:r>
      <w:r w:rsidRPr="0096619A">
        <w:rPr>
          <w:rFonts w:cs="Arial"/>
          <w:sz w:val="18"/>
          <w:szCs w:val="18"/>
          <w:rtl/>
          <w:lang w:val="en-CA"/>
        </w:rPr>
        <w:t>، ساعت ۱:۰۰ بعد از ظهر</w:t>
      </w:r>
    </w:p>
    <w:p w14:paraId="45C4A44A" w14:textId="77777777" w:rsidR="003B5AD9" w:rsidRPr="003B5AD9" w:rsidRDefault="003B5AD9" w:rsidP="00F6619E">
      <w:pPr>
        <w:pStyle w:val="BWCInternalInfo"/>
        <w:jc w:val="both"/>
        <w:rPr>
          <w:rtl/>
          <w:lang w:val="en-CA" w:bidi="ar-SA"/>
        </w:rPr>
      </w:pPr>
    </w:p>
    <w:p w14:paraId="23DF7F2E" w14:textId="77777777" w:rsidR="009F5B75" w:rsidRPr="007D6CD6" w:rsidRDefault="009F5B75" w:rsidP="009F5B75">
      <w:pPr>
        <w:pStyle w:val="BWCInternalInfo"/>
        <w:bidi w:val="0"/>
        <w:jc w:val="left"/>
        <w:rPr>
          <w:lang w:val="en-US" w:bidi="ar-SA"/>
        </w:rPr>
      </w:pPr>
    </w:p>
    <w:sectPr w:rsidR="009F5B75" w:rsidRPr="007D6CD6" w:rsidSect="00AA6385">
      <w:pgSz w:w="11906" w:h="16838" w:code="9"/>
      <w:pgMar w:top="1440" w:right="1440" w:bottom="1440" w:left="1440" w:header="720" w:footer="720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AC2E3" w14:textId="77777777" w:rsidR="00423660" w:rsidRDefault="00423660">
      <w:r>
        <w:separator/>
      </w:r>
    </w:p>
  </w:endnote>
  <w:endnote w:type="continuationSeparator" w:id="0">
    <w:p w14:paraId="1612C79B" w14:textId="77777777" w:rsidR="00423660" w:rsidRDefault="0042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CBB38" w14:textId="77777777" w:rsidR="00423660" w:rsidRDefault="00423660">
      <w:r>
        <w:separator/>
      </w:r>
    </w:p>
  </w:footnote>
  <w:footnote w:type="continuationSeparator" w:id="0">
    <w:p w14:paraId="3957D76E" w14:textId="77777777" w:rsidR="00423660" w:rsidRDefault="00423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09215290">
    <w:abstractNumId w:val="13"/>
  </w:num>
  <w:num w:numId="2" w16cid:durableId="811484512">
    <w:abstractNumId w:val="6"/>
  </w:num>
  <w:num w:numId="3" w16cid:durableId="628244342">
    <w:abstractNumId w:val="7"/>
  </w:num>
  <w:num w:numId="4" w16cid:durableId="1172064338">
    <w:abstractNumId w:val="4"/>
  </w:num>
  <w:num w:numId="5" w16cid:durableId="857307469">
    <w:abstractNumId w:val="14"/>
  </w:num>
  <w:num w:numId="6" w16cid:durableId="1322930458">
    <w:abstractNumId w:val="0"/>
  </w:num>
  <w:num w:numId="7" w16cid:durableId="252318685">
    <w:abstractNumId w:val="1"/>
  </w:num>
  <w:num w:numId="8" w16cid:durableId="760027899">
    <w:abstractNumId w:val="8"/>
  </w:num>
  <w:num w:numId="9" w16cid:durableId="1098908623">
    <w:abstractNumId w:val="3"/>
  </w:num>
  <w:num w:numId="10" w16cid:durableId="1501848273">
    <w:abstractNumId w:val="11"/>
  </w:num>
  <w:num w:numId="11" w16cid:durableId="1166439948">
    <w:abstractNumId w:val="9"/>
  </w:num>
  <w:num w:numId="12" w16cid:durableId="112334079">
    <w:abstractNumId w:val="9"/>
  </w:num>
  <w:num w:numId="13" w16cid:durableId="698972068">
    <w:abstractNumId w:val="11"/>
  </w:num>
  <w:num w:numId="14" w16cid:durableId="651326961">
    <w:abstractNumId w:val="12"/>
  </w:num>
  <w:num w:numId="15" w16cid:durableId="1831477654">
    <w:abstractNumId w:val="10"/>
  </w:num>
  <w:num w:numId="16" w16cid:durableId="991953632">
    <w:abstractNumId w:val="10"/>
  </w:num>
  <w:num w:numId="17" w16cid:durableId="30352421">
    <w:abstractNumId w:val="2"/>
  </w:num>
  <w:num w:numId="18" w16cid:durableId="1551306413">
    <w:abstractNumId w:val="5"/>
  </w:num>
  <w:num w:numId="19" w16cid:durableId="1022585412">
    <w:abstractNumId w:val="2"/>
  </w:num>
  <w:num w:numId="20" w16cid:durableId="2375920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115"/>
  <w:drawingGridVerticalSpacing w:val="313"/>
  <w:displayHorizont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10"/>
    <w:rsid w:val="00074041"/>
    <w:rsid w:val="00087F89"/>
    <w:rsid w:val="0009179C"/>
    <w:rsid w:val="000B46CB"/>
    <w:rsid w:val="000C358B"/>
    <w:rsid w:val="00136EAE"/>
    <w:rsid w:val="00151F82"/>
    <w:rsid w:val="00286C1B"/>
    <w:rsid w:val="00293B49"/>
    <w:rsid w:val="002A7B47"/>
    <w:rsid w:val="003321E4"/>
    <w:rsid w:val="003632CE"/>
    <w:rsid w:val="003B5AD9"/>
    <w:rsid w:val="003D4B51"/>
    <w:rsid w:val="00423660"/>
    <w:rsid w:val="00473210"/>
    <w:rsid w:val="004B640E"/>
    <w:rsid w:val="004E6C7E"/>
    <w:rsid w:val="005049A7"/>
    <w:rsid w:val="00520E49"/>
    <w:rsid w:val="005501DB"/>
    <w:rsid w:val="006221FB"/>
    <w:rsid w:val="006442C9"/>
    <w:rsid w:val="00737D1B"/>
    <w:rsid w:val="007827D2"/>
    <w:rsid w:val="00834E11"/>
    <w:rsid w:val="00840B91"/>
    <w:rsid w:val="008A18C4"/>
    <w:rsid w:val="008B2175"/>
    <w:rsid w:val="008B7B72"/>
    <w:rsid w:val="009B3DB0"/>
    <w:rsid w:val="009F4B0C"/>
    <w:rsid w:val="009F5B75"/>
    <w:rsid w:val="00A62A9B"/>
    <w:rsid w:val="00A75250"/>
    <w:rsid w:val="00AA6385"/>
    <w:rsid w:val="00AC2FB5"/>
    <w:rsid w:val="00AD1658"/>
    <w:rsid w:val="00B202D0"/>
    <w:rsid w:val="00B25FF0"/>
    <w:rsid w:val="00B45A4E"/>
    <w:rsid w:val="00C024D2"/>
    <w:rsid w:val="00C806D3"/>
    <w:rsid w:val="00CB33B9"/>
    <w:rsid w:val="00CF2C2B"/>
    <w:rsid w:val="00D9628A"/>
    <w:rsid w:val="00E64ECA"/>
    <w:rsid w:val="00EA37AA"/>
    <w:rsid w:val="00F018C6"/>
    <w:rsid w:val="00F6619E"/>
    <w:rsid w:val="00FA5839"/>
    <w:rsid w:val="00FD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5152D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28A"/>
    <w:pPr>
      <w:bidi/>
    </w:pPr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rsid w:val="00D9628A"/>
    <w:pPr>
      <w:tabs>
        <w:tab w:val="left" w:pos="360"/>
      </w:tabs>
    </w:pPr>
  </w:style>
  <w:style w:type="paragraph" w:customStyle="1" w:styleId="BWCBodyText">
    <w:name w:val="BWC Body Text"/>
    <w:basedOn w:val="Normal"/>
    <w:rsid w:val="00D9628A"/>
    <w:pPr>
      <w:ind w:firstLine="576"/>
    </w:pPr>
  </w:style>
  <w:style w:type="paragraph" w:customStyle="1" w:styleId="BWCClosing">
    <w:name w:val="BWC Closing"/>
    <w:basedOn w:val="Normal"/>
    <w:next w:val="BWCSignature"/>
    <w:rsid w:val="00D9628A"/>
    <w:pPr>
      <w:spacing w:before="240" w:after="720"/>
      <w:ind w:left="4320" w:right="4320"/>
    </w:pPr>
  </w:style>
  <w:style w:type="paragraph" w:customStyle="1" w:styleId="BWCGreeting">
    <w:name w:val="BWC Greeting"/>
    <w:basedOn w:val="Normal"/>
    <w:next w:val="BWCBodyText"/>
    <w:rsid w:val="00D9628A"/>
    <w:pPr>
      <w:spacing w:before="480" w:after="240"/>
    </w:pPr>
  </w:style>
  <w:style w:type="paragraph" w:customStyle="1" w:styleId="BWCInternalInfo">
    <w:name w:val="BWC Internal Info"/>
    <w:basedOn w:val="Normal"/>
    <w:rsid w:val="00D9628A"/>
    <w:pPr>
      <w:jc w:val="right"/>
    </w:pPr>
  </w:style>
  <w:style w:type="paragraph" w:styleId="PlainText">
    <w:name w:val="Plain Text"/>
    <w:basedOn w:val="Normal"/>
    <w:rsid w:val="00D9628A"/>
    <w:rPr>
      <w:rFonts w:ascii="Courier New" w:hAnsi="Courier New"/>
      <w:sz w:val="20"/>
    </w:rPr>
  </w:style>
  <w:style w:type="paragraph" w:customStyle="1" w:styleId="BWCXBCInfo">
    <w:name w:val="BWC XBC Info"/>
    <w:basedOn w:val="Normal"/>
    <w:rsid w:val="00D9628A"/>
  </w:style>
  <w:style w:type="paragraph" w:customStyle="1" w:styleId="BWCFileInfo">
    <w:name w:val="BWC File Info"/>
    <w:basedOn w:val="Normal"/>
    <w:rsid w:val="00D9628A"/>
    <w:pPr>
      <w:jc w:val="right"/>
    </w:pPr>
  </w:style>
  <w:style w:type="character" w:customStyle="1" w:styleId="BWCComment">
    <w:name w:val="BWC Comment"/>
    <w:rsid w:val="00D9628A"/>
    <w:rPr>
      <w:shd w:val="clear" w:color="auto" w:fill="C0C0C0"/>
    </w:rPr>
  </w:style>
  <w:style w:type="paragraph" w:styleId="Header">
    <w:name w:val="header"/>
    <w:basedOn w:val="Normal"/>
    <w:rsid w:val="00D9628A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rsid w:val="00D9628A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rsid w:val="00D9628A"/>
    <w:pPr>
      <w:numPr>
        <w:numId w:val="19"/>
      </w:numPr>
    </w:pPr>
  </w:style>
  <w:style w:type="paragraph" w:customStyle="1" w:styleId="BWCList">
    <w:name w:val="BWC List"/>
    <w:basedOn w:val="BWCBullet"/>
    <w:rsid w:val="00D9628A"/>
    <w:pPr>
      <w:numPr>
        <w:numId w:val="20"/>
      </w:numPr>
    </w:pPr>
  </w:style>
  <w:style w:type="paragraph" w:styleId="Footer">
    <w:name w:val="footer"/>
    <w:basedOn w:val="Normal"/>
    <w:rsid w:val="00D9628A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rsid w:val="00D9628A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rsid w:val="00D9628A"/>
    <w:pPr>
      <w:spacing w:before="0" w:after="480"/>
    </w:pPr>
  </w:style>
  <w:style w:type="paragraph" w:styleId="FootnoteText">
    <w:name w:val="footnote text"/>
    <w:basedOn w:val="Normal"/>
    <w:semiHidden/>
    <w:rsid w:val="00D9628A"/>
    <w:rPr>
      <w:sz w:val="22"/>
    </w:rPr>
  </w:style>
  <w:style w:type="character" w:styleId="PageNumber">
    <w:name w:val="page number"/>
    <w:basedOn w:val="DefaultParagraphFont"/>
    <w:rsid w:val="00D9628A"/>
  </w:style>
  <w:style w:type="paragraph" w:customStyle="1" w:styleId="BWCQuote">
    <w:name w:val="BWC Quote"/>
    <w:basedOn w:val="BWCBodyText"/>
    <w:rsid w:val="00D9628A"/>
    <w:pPr>
      <w:ind w:left="576" w:right="576" w:firstLine="0"/>
    </w:pPr>
  </w:style>
  <w:style w:type="paragraph" w:customStyle="1" w:styleId="BWCTitle">
    <w:name w:val="BWC Title"/>
    <w:basedOn w:val="Normal"/>
    <w:next w:val="BWCBodyText"/>
    <w:rsid w:val="00D9628A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rsid w:val="00D9628A"/>
    <w:pPr>
      <w:jc w:val="right"/>
    </w:pPr>
  </w:style>
  <w:style w:type="paragraph" w:customStyle="1" w:styleId="BWCAttrib2">
    <w:name w:val="BWC Attrib 2"/>
    <w:basedOn w:val="BWCAttrib"/>
    <w:next w:val="BWCBodyText"/>
    <w:rsid w:val="00D9628A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rsid w:val="00D9628A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rsid w:val="00D9628A"/>
    <w:pPr>
      <w:ind w:left="1152" w:right="1152"/>
    </w:pPr>
  </w:style>
  <w:style w:type="paragraph" w:customStyle="1" w:styleId="BWCAttrib4">
    <w:name w:val="BWC Attrib 4"/>
    <w:basedOn w:val="BWCAttrib"/>
    <w:next w:val="BWCBodyText"/>
    <w:rsid w:val="00D9628A"/>
    <w:pPr>
      <w:ind w:left="2678" w:right="1728"/>
    </w:pPr>
  </w:style>
  <w:style w:type="paragraph" w:customStyle="1" w:styleId="BWCQuote3">
    <w:name w:val="BWC Quote 3"/>
    <w:basedOn w:val="BWCQuote"/>
    <w:rsid w:val="00D9628A"/>
    <w:pPr>
      <w:ind w:left="1728" w:right="1728"/>
    </w:pPr>
  </w:style>
  <w:style w:type="paragraph" w:customStyle="1" w:styleId="PersianBodyText">
    <w:name w:val="Persian Body Text"/>
    <w:basedOn w:val="Normal"/>
    <w:rsid w:val="00D9628A"/>
    <w:pPr>
      <w:spacing w:after="240" w:line="252" w:lineRule="auto"/>
      <w:ind w:firstLine="720"/>
      <w:jc w:val="both"/>
    </w:pPr>
    <w:rPr>
      <w:lang w:val="en-US"/>
    </w:rPr>
  </w:style>
  <w:style w:type="paragraph" w:customStyle="1" w:styleId="PersianQuote">
    <w:name w:val="Persian Quote"/>
    <w:basedOn w:val="PersianBodyText"/>
    <w:rsid w:val="00D9628A"/>
    <w:pPr>
      <w:ind w:left="720" w:right="720" w:firstLine="0"/>
    </w:pPr>
  </w:style>
  <w:style w:type="paragraph" w:styleId="Revision">
    <w:name w:val="Revision"/>
    <w:hidden/>
    <w:uiPriority w:val="99"/>
    <w:semiHidden/>
    <w:rsid w:val="00EA37AA"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2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Links>
    <vt:vector size="12" baseType="variant"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http://www.bahai.org/fa/legal</vt:lpwstr>
      </vt:variant>
      <vt:variant>
        <vt:lpwstr/>
      </vt:variant>
      <vt:variant>
        <vt:i4>6291501</vt:i4>
      </vt:variant>
      <vt:variant>
        <vt:i4>0</vt:i4>
      </vt:variant>
      <vt:variant>
        <vt:i4>0</vt:i4>
      </vt:variant>
      <vt:variant>
        <vt:i4>5</vt:i4>
      </vt:variant>
      <vt:variant>
        <vt:lpwstr>http://www.bahai.org/fa/library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2025-03-11T16:09:00Z</dcterms:created>
  <dcterms:modified xsi:type="dcterms:W3CDTF">2025-03-11T16:09:00Z</dcterms:modified>
</cp:coreProperties>
</file>