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75D8" w14:textId="77777777" w:rsidR="00653732" w:rsidRDefault="00653732" w:rsidP="006D661B">
      <w:pPr>
        <w:bidi/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هوالله</w:t>
      </w:r>
    </w:p>
    <w:p w14:paraId="5D3EB928" w14:textId="77777777" w:rsidR="00653732" w:rsidRDefault="00653732">
      <w:pPr>
        <w:bidi/>
        <w:jc w:val="both"/>
        <w:rPr>
          <w:rtl/>
          <w:lang w:bidi="ar-SA"/>
        </w:rPr>
      </w:pPr>
    </w:p>
    <w:p w14:paraId="4A521DA1" w14:textId="11D44F78" w:rsidR="00653732" w:rsidRDefault="00653732">
      <w:pPr>
        <w:bidi/>
        <w:jc w:val="both"/>
        <w:rPr>
          <w:rtl/>
          <w:lang w:bidi="ar-SA"/>
        </w:rPr>
      </w:pPr>
      <w:r>
        <w:rPr>
          <w:rtl/>
          <w:lang w:bidi="ar-SA"/>
        </w:rPr>
        <w:t>اللّهمّ یا هادی الضّالّین الی المنهج القویم و یا دالّ الطّالبین الی الصّراط المستقیم و یا مؤیّد المخلصین علی نشر نفحات قدسک بین العالمین و یا محیی العظم الرّمیم من نفثات روح القدس فی قلوب المقرّبین انّی اتوسّل بذکرک الحکیم متشبّثاً بذیل رد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الکبری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منقطعاً عمّا فی الأرض و السّم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متضرّعاً الی ملکوتک الأعلی مبتهلاً الی عتبة احدیّتک العلیا خاضعاً خاشعاً متصدّعاً لأمرک بین الوری ان تکشف الغط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عن بصائر اهل الهوی و تدعوهم الی مشاهدة آیاتک الکبری السّاطعة الفجر علی کلّ الأرج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الباهرة البرهان فی کلّ الأنح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ربّ ربّ انّ اللّیلة اللّی</w:t>
      </w:r>
      <w:r>
        <w:rPr>
          <w:rFonts w:hint="cs"/>
          <w:rtl/>
          <w:lang w:bidi="ar-SA"/>
        </w:rPr>
        <w:t>لآء</w:t>
      </w:r>
      <w:r>
        <w:rPr>
          <w:rtl/>
          <w:lang w:bidi="ar-SA"/>
        </w:rPr>
        <w:t xml:space="preserve"> و الظّلمة الدّهم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تمنع اهل الغبر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عن مشاهدة انوار الجمال و ملاحظة آیات الجلال ربّ اکشف هذا الظّلام الحالک لیلوح افق التّوحید علی کلّ المسالک و یجد کلّ الوری سبیل الهدی و یلبّوا للنّدآء و ینجذبوا الی افق التّقدیس بقلب خافق بالو</w:t>
      </w:r>
      <w:r>
        <w:rPr>
          <w:rFonts w:hint="cs"/>
          <w:rtl/>
          <w:lang w:bidi="ar-SA"/>
        </w:rPr>
        <w:t>لآ</w:t>
      </w:r>
      <w:r>
        <w:rPr>
          <w:rtl/>
          <w:lang w:bidi="ar-SA"/>
        </w:rPr>
        <w:t>ء و دمع دافق بحرارة محبّتک المضطرمة فی القلوب و الأحشآء ربّ انّ سمیّ عبدک المعترف بالعجز و الفن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قد توجّه الی عتبة قدسک المعطّرة الأرج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و یدعوک بکلّ ضراعة و الحاح و یطلب لأحبّائک الأصفی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عونک و صونک و عنایتک و فضلک الأوفی ربّ اجب له الدّع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و اسمع له النّد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و قدّر لصفوة خلقک التّدرّج فی اعلی مراتب العلی و الوصول الی الغایه القصوی و الورود علی الورد المورود الأحلی و الوفود علی فن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باب احدیّتک الأعلی ربّ سهّل لهم الأمور و بدّل کلّ معسور بمیسور و ادخلهم فی حدیقة السّرور و اذقهم حلاوة کأسک الطّهور و انعم علیهم ب</w:t>
      </w:r>
      <w:r>
        <w:rPr>
          <w:rFonts w:hint="cs"/>
          <w:rtl/>
          <w:lang w:bidi="ar-SA"/>
        </w:rPr>
        <w:t>أ</w:t>
      </w:r>
      <w:r>
        <w:rPr>
          <w:rtl/>
          <w:lang w:bidi="ar-SA"/>
        </w:rPr>
        <w:t>لطافک الخفیّ من اعین اهل الغرور من اصحاب القبور ربّ قد تزعزع متاجرهم و خفّت مکاسبهم و تشتّت شمل امورهم فاجمع الشّتا</w:t>
      </w:r>
      <w:r>
        <w:rPr>
          <w:rFonts w:hint="cs"/>
          <w:rtl/>
          <w:lang w:bidi="ar-SA"/>
        </w:rPr>
        <w:t>ت</w:t>
      </w:r>
      <w:r>
        <w:rPr>
          <w:rtl/>
          <w:lang w:bidi="ar-SA"/>
        </w:rPr>
        <w:t xml:space="preserve"> بفضلک یا معطی یا رزّاق و بدّل ضرّ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>هم بالسّرّ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و شدّتهم بالرّخ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و انعم علیهم بسعة العیش و الهن</w:t>
      </w:r>
      <w:r>
        <w:rPr>
          <w:rFonts w:hint="cs"/>
          <w:rtl/>
          <w:lang w:bidi="ar-SA"/>
        </w:rPr>
        <w:t>آ</w:t>
      </w:r>
      <w:r>
        <w:rPr>
          <w:rtl/>
          <w:lang w:bidi="ar-SA"/>
        </w:rPr>
        <w:t>ء و نجّهم من الاضطراب و الطّیش و العن</w:t>
      </w:r>
      <w:r>
        <w:rPr>
          <w:rFonts w:hint="cs"/>
          <w:rtl/>
          <w:lang w:bidi="ar-SA"/>
        </w:rPr>
        <w:t>آء</w:t>
      </w:r>
      <w:r>
        <w:rPr>
          <w:rtl/>
          <w:lang w:bidi="ar-SA"/>
        </w:rPr>
        <w:t xml:space="preserve"> و قدّر لهم فی ملکوتک کلّ خیر و ادفع عنهم بقوّة جبروتک کلّ ضیر حتّی یداوموا السّیر فی الطّریقة المثلی و یستغنوا عن الغیر فی الحیوة الدّنیا و ینشروا انفا</w:t>
      </w:r>
      <w:r>
        <w:rPr>
          <w:rFonts w:hint="cs"/>
          <w:rtl/>
          <w:lang w:bidi="ar-SA"/>
        </w:rPr>
        <w:t>س</w:t>
      </w:r>
      <w:r>
        <w:rPr>
          <w:rtl/>
          <w:lang w:bidi="ar-SA"/>
        </w:rPr>
        <w:t xml:space="preserve"> طیب عبقت من جنّة الأبهی انّک انت المقتدر العزیز القویّ القدیر</w:t>
      </w:r>
    </w:p>
    <w:p w14:paraId="12B0F1BE" w14:textId="18F9764E" w:rsidR="00653732" w:rsidRDefault="003C5BBC" w:rsidP="00653732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653732">
        <w:rPr>
          <w:rtl/>
          <w:lang w:bidi="ar-SA"/>
        </w:rPr>
        <w:t>ای یاران الهی جناب سمیّ اینعبد چون ببقعهٴ مبارکه وارد و بآستان مقدّس فائز و با این اسیر فنا مؤانس گردید خواهش این نامهٴ عمومی باحبّای قطر مصر فرمود چون نهایت محبّت بآنشخص جلیل دارم و خاطرش عزیز لهذا در کمال مهر و وفا بنگارش این نامه پرداختم و بآستان الهی جزع و زاری نمودم و طلب عون و عنایت حضرت باری کردم تا در دو جهان در امان و کامران باشید و در ظلّ کلمة اللّه مسرور و شادمان انّ ربّی الرّحمن لکریم منّان و انّه لعلی کلّ شیء قدیر</w:t>
      </w:r>
      <w:r w:rsidR="00653732">
        <w:rPr>
          <w:rFonts w:hint="cs"/>
          <w:rtl/>
          <w:lang w:bidi="ar-SA"/>
        </w:rPr>
        <w:t xml:space="preserve"> ع ع</w:t>
      </w:r>
    </w:p>
    <w:p w14:paraId="2936B275" w14:textId="77777777" w:rsidR="00653732" w:rsidRDefault="00653732">
      <w:pPr>
        <w:bidi/>
        <w:jc w:val="both"/>
        <w:rPr>
          <w:rtl/>
          <w:lang w:bidi="ar-SA"/>
        </w:rPr>
      </w:pPr>
    </w:p>
    <w:p w14:paraId="2E429AA8" w14:textId="77777777" w:rsidR="00642026" w:rsidRDefault="00642026" w:rsidP="00642026">
      <w:pPr>
        <w:bidi/>
        <w:jc w:val="both"/>
        <w:rPr>
          <w:rtl/>
          <w:lang w:bidi="ar-SA"/>
        </w:rPr>
      </w:pPr>
    </w:p>
    <w:p w14:paraId="7F0AC9C3" w14:textId="77777777" w:rsidR="00642026" w:rsidRDefault="00642026" w:rsidP="00642026">
      <w:pPr>
        <w:bidi/>
        <w:jc w:val="both"/>
        <w:rPr>
          <w:rtl/>
          <w:lang w:bidi="ar-SA"/>
        </w:rPr>
      </w:pPr>
    </w:p>
    <w:p w14:paraId="67D53F0D" w14:textId="77777777" w:rsidR="00642026" w:rsidRDefault="00642026" w:rsidP="00642026">
      <w:pPr>
        <w:bidi/>
        <w:jc w:val="both"/>
        <w:rPr>
          <w:rtl/>
          <w:lang w:bidi="ar-SA"/>
        </w:rPr>
      </w:pPr>
    </w:p>
    <w:p w14:paraId="1E3F597D" w14:textId="77777777" w:rsidR="00642026" w:rsidRDefault="00642026" w:rsidP="00642026">
      <w:pPr>
        <w:bidi/>
        <w:jc w:val="both"/>
        <w:rPr>
          <w:rtl/>
          <w:lang w:bidi="ar-SA"/>
        </w:rPr>
      </w:pPr>
    </w:p>
    <w:p w14:paraId="372A0F54" w14:textId="77777777" w:rsidR="00642026" w:rsidRDefault="00642026" w:rsidP="0064202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39AE095" w14:textId="77777777" w:rsidR="00642026" w:rsidRDefault="00642026" w:rsidP="0064202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2690154" w14:textId="77CC2CDF" w:rsidR="00653732" w:rsidRPr="00642026" w:rsidRDefault="00642026" w:rsidP="00642026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653732" w:rsidRPr="00642026" w:rsidSect="006D661B">
      <w:pgSz w:w="11900" w:h="16840" w:code="1"/>
      <w:pgMar w:top="1440" w:right="1440" w:bottom="1440" w:left="1440" w:header="720" w:footer="720" w:gutter="0"/>
      <w:cols w:space="720"/>
      <w:noEndnote/>
      <w:docGrid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7142" w14:textId="77777777" w:rsidR="00DD4425" w:rsidRDefault="00DD4425" w:rsidP="00DD4425">
      <w:r>
        <w:separator/>
      </w:r>
    </w:p>
  </w:endnote>
  <w:endnote w:type="continuationSeparator" w:id="0">
    <w:p w14:paraId="2E063CF2" w14:textId="77777777" w:rsidR="00DD4425" w:rsidRDefault="00DD4425" w:rsidP="00DD4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ABB2" w14:textId="77777777" w:rsidR="00DD4425" w:rsidRDefault="00DD4425" w:rsidP="00DD4425">
      <w:r>
        <w:separator/>
      </w:r>
    </w:p>
  </w:footnote>
  <w:footnote w:type="continuationSeparator" w:id="0">
    <w:p w14:paraId="6C26BBD6" w14:textId="77777777" w:rsidR="00DD4425" w:rsidRDefault="00DD4425" w:rsidP="00DD4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57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3732"/>
    <w:rsid w:val="001A08B8"/>
    <w:rsid w:val="00273A1F"/>
    <w:rsid w:val="003C5BBC"/>
    <w:rsid w:val="00453657"/>
    <w:rsid w:val="00642026"/>
    <w:rsid w:val="00653732"/>
    <w:rsid w:val="006D661B"/>
    <w:rsid w:val="00DD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2B2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Ext Roman" w:hAnsi="Times Ext Roman" w:cs="Naskh MT for Bosch School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C5BBC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Header">
    <w:name w:val="header"/>
    <w:basedOn w:val="Normal"/>
    <w:link w:val="HeaderChar"/>
    <w:rsid w:val="00DD44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D4425"/>
    <w:rPr>
      <w:rFonts w:ascii="Times Ext Roman" w:hAnsi="Times Ext Roman" w:cs="Naskh MT for Bosch School"/>
      <w:sz w:val="23"/>
      <w:szCs w:val="23"/>
      <w:lang w:val="en-GB" w:bidi="fa-IR"/>
    </w:rPr>
  </w:style>
  <w:style w:type="paragraph" w:styleId="Footer">
    <w:name w:val="footer"/>
    <w:basedOn w:val="Normal"/>
    <w:link w:val="FooterChar"/>
    <w:rsid w:val="00DD44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D4425"/>
    <w:rPr>
      <w:rFonts w:ascii="Times Ext Roman" w:hAnsi="Times Ext Roman" w:cs="Naskh MT for Bosch School"/>
      <w:sz w:val="23"/>
      <w:szCs w:val="23"/>
      <w:lang w:val="en-GB" w:bidi="fa-IR"/>
    </w:rPr>
  </w:style>
  <w:style w:type="character" w:styleId="Hyperlink">
    <w:name w:val="Hyperlink"/>
    <w:unhideWhenUsed/>
    <w:rsid w:val="00642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2024-02-26T17:46:00Z</dcterms:created>
  <dcterms:modified xsi:type="dcterms:W3CDTF">2024-02-28T16:23:00Z</dcterms:modified>
</cp:coreProperties>
</file>