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7C25" w14:textId="11C9BEDA" w:rsidR="003E61B7" w:rsidRDefault="003E61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717472C" w14:textId="77777777" w:rsidR="003E61B7" w:rsidRDefault="003E61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123182" w14:textId="60C93196" w:rsidR="003E61B7" w:rsidRDefault="003E61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</w:t>
      </w:r>
    </w:p>
    <w:p w14:paraId="1C022FDB" w14:textId="09DF5DA0" w:rsidR="003E61B7" w:rsidRDefault="003E61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فاضل آقا میرزا رفیع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الله الأبهی</w:t>
      </w:r>
    </w:p>
    <w:p w14:paraId="1AF2A021" w14:textId="77777777" w:rsidR="003E61B7" w:rsidRDefault="003E61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F5D4F9" w14:textId="77777777" w:rsidR="003E61B7" w:rsidRDefault="003E61B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9F83D22" w14:textId="77777777" w:rsidR="003E61B7" w:rsidRDefault="003E61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4E11AE" w14:textId="59177E2B" w:rsidR="003E61B7" w:rsidRDefault="003E61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جاهد فی اللّه و اهتدی الی نور الهدی اعلم انّ شمس الحقیق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دلیل علی ذاتها بذاتها و برهانها نورها و شعاعها و حجّتها حرارتها و اشراقها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تحتاج علی دلیل یدلّ علیها انّما یحتاج الی الدّلیل و قرائن السّبیل الأعمی لیستدلّ بذلک علی المدلول و یستهدی الی العلّة من المعلول و هذا شأن الّذین فی حجاب من النّظر الی الجمال المعلوم و انّک انت نزّه نفسک عن هذه الدّلائل و الآثار و الأقوال ثمّ انظر الی الشّمس الحقیقه ببصیرتک الخارقة للأستار الکاشفة للأنوار و هذا امر یغنیک و یوصلک الی مبتغیک و ما عدا هذا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یروی به الظّمآن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یقنع به العطشان دع الأوهام و اترک المنقول و المعقول و اسرع و توجّه الی ملکوت ربّک الغفور تاللّه الحقّ تتتابع علیک ملائکة الالهام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لویة خافقة من الملأ الأعلی عند</w:t>
      </w:r>
      <w:r w:rsidR="002D6CA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ذلک تکن ممّن القی سمعه و هو شهید اسئل اللّه ان یجعلک مستفیضاً من النّور المبین ثمّ امدد یدیک و افتح عینیک و حوّل اذنیک تسمع الجواب بلا سؤال و خطاب الشّجرة مرتفعة و الفروع ممتدّة و الأزهار مؤنّقة و الأوراق مخضّرة و الأثمار جنیّة و القطوف دانیة و العین طافحة و السّیول دافقة و البیت معمور و البیوت الّتی اوهن من بیت العنکبوت مطمور و علیک البهآء من الرّبّ الغفور و استبشر بالاشار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تغنیک عن العبار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</w:p>
    <w:p w14:paraId="21DB8B3D" w14:textId="7550168D" w:rsidR="003E61B7" w:rsidRDefault="00AC22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3E61B7">
        <w:rPr>
          <w:rFonts w:ascii="Times Ext Roman" w:hAnsi="Times Ext Roman" w:cs="Naskh MT for Bosch School"/>
          <w:sz w:val="23"/>
          <w:szCs w:val="23"/>
          <w:rtl/>
        </w:rPr>
        <w:t>و امّا ما س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>لت عن الأقمار بقولک هل للأقمار التّابعة للشّموس المرکزیّة الطّائفة حولها بقوّة الانجذاب موالید کموالید ارضیّة اعلم انّ فی صریح القرآن انّ اللّه بیّن بیاناً شافیاً کافیاً تلتذّ منه الآذان و قال انّ فی خلق السّموات و الأرض و ما بثّ فیهما من دابّة فصرّح ب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>نّ فی السّمآء و الأرض کلیهما موجودات متحرّکة بالارادة و لا شکّ و لا شبهة انّ کلّ موجود متحرّک بالارادة امّا یکون من ذوی الحیا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 الحیوانیّ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 ام من ذوی الحقایق الانسانیّ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 و جمهور العلمآء الّذین جهلوا معنی القرآن و ارادوا ان یوفقوا بین صریح الآیة و القواعد البطلمیوسی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>ة الّتی کانت اوهاماً او کسراب بقیعة یحسبه الظّمآن م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>ءً قالوا انّ الموجود المتحرّک بالارادة فی السّمآء عبارة عن الملائکة من الملأ الأعلی و امّا نوعیّة تلک الموجودات هل هو مشابه بنوعیّة الموجودات الأرضیّ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 نعم فقط انّما اختلافه کاختلاف نوعیّة الموجودات البحریّ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 و الموجودات الأرضیّ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 و الموجودات الهوائیّ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 و الموجودات النّاریّ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 باختلاف طبایعها و تباین موازین عناصرها تختلف تلک الموجودات بحسب الأجزآء المرکّبة منها ذواتها</w:t>
      </w:r>
    </w:p>
    <w:p w14:paraId="1050D924" w14:textId="1C7E24BF" w:rsidR="003E61B7" w:rsidRDefault="00AC22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3E61B7">
        <w:rPr>
          <w:rFonts w:ascii="Times Ext Roman" w:hAnsi="Times Ext Roman" w:cs="Naskh MT for Bosch School"/>
          <w:sz w:val="23"/>
          <w:szCs w:val="23"/>
          <w:rtl/>
        </w:rPr>
        <w:t>و امّا س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>الک هل بالقواعد العلمیّ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 و البراهین العقلیّ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 یمکن الاهتد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>ء الی هذه المسئلة ام الاهتد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>ء موقوف الی التّلقّیات الالهیّ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 و الالهامات الرّبّانیّ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 فاعلم ب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>نّ هذه الحقائق العلمیّة ادراکها منوط بالفیض الرّبّانی و الکشف الصّمدانی و للعقول و القواعد الفنّیّة سیطرة نوعاً</w:t>
      </w:r>
      <w:r w:rsidR="005C035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>ما علی ادراک هذه الحقائق اجمالاً بواسطة تدقیقات عقلیّة و ادوات فلکیّة فالعقول تدندن حول هذا الحمی و لا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>یقدر ان یدخل فیه و البرهان علی ذلک التّدندن المنشور الضّیائی الکاشف بواسطة الضّیآء علی العناصر المرکّبة منها السّیّارات فیظهر انّ الموجودات الحیّة فی تلک السّیّارات لا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 xml:space="preserve">بدّ 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lastRenderedPageBreak/>
        <w:t>تکون بحسب تلک العناصر هذا هو الحقّ و ما بعد الحقّ الّا الضّلال و البهآء علیک یا رفیع الرّفیع الصّادع البارع البدیع انّی تلوت نمیقتک الغرّآء و ورقتک النّورآء و اجبت عن المسائل الّتی س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>ل عنها ذلک النّحریر الشّهیر و اتل علیه الکتاب و الخطاب الّذی له فی صدر الکتاب و قل له قد تمّت الحجّة الغرّآء و ظهرت المحجّة البیضآء و سطع انوار البرهان و تحقّق وجود العیان و اس</w:t>
      </w:r>
      <w:r w:rsidR="003E61B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E61B7">
        <w:rPr>
          <w:rFonts w:ascii="Times Ext Roman" w:hAnsi="Times Ext Roman" w:cs="Naskh MT for Bosch School"/>
          <w:sz w:val="23"/>
          <w:szCs w:val="23"/>
          <w:rtl/>
        </w:rPr>
        <w:t>ل اللّه ان یجعلک غریقاً فی بحر الاطمینان و نفساً راضیةً مرضیّةً قدسیّةً مستقرّةً فی اعلی الجنان ع ع</w:t>
      </w:r>
    </w:p>
    <w:p w14:paraId="063C3A8A" w14:textId="7260FB97" w:rsidR="003E61B7" w:rsidRDefault="003E61B7" w:rsidP="003E61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A0BEAE" w14:textId="6ABFBF33" w:rsidR="00617DCF" w:rsidRDefault="00617DCF" w:rsidP="00617DC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16E4E3" w14:textId="5E57BEBE" w:rsidR="00617DCF" w:rsidRDefault="00617DCF" w:rsidP="00617DC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3D568A" w14:textId="372DCBF8" w:rsidR="00617DCF" w:rsidRDefault="00617DCF" w:rsidP="00617DC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2F6A8C8" w14:textId="7BB5E9A1" w:rsidR="00617DCF" w:rsidRDefault="00617DCF" w:rsidP="00617DC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D0B1C3" w14:textId="3D404B73" w:rsidR="00617DCF" w:rsidRDefault="00617DCF" w:rsidP="00617DC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9B4ACC" w14:textId="6E917402" w:rsidR="00617DCF" w:rsidRDefault="00617DCF" w:rsidP="00617DC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1C7340" w14:textId="277E4846" w:rsidR="00617DCF" w:rsidRDefault="00617DCF" w:rsidP="00617DC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A78018" w14:textId="5EE9EA50" w:rsidR="00617DCF" w:rsidRDefault="00617DCF" w:rsidP="00617DC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CEF7D9" w14:textId="7507122D" w:rsidR="00617DCF" w:rsidRDefault="00617DCF" w:rsidP="00617DC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2E5401" w14:textId="77777777" w:rsidR="00617DCF" w:rsidRDefault="00617DCF" w:rsidP="00617DC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A59876D" w14:textId="77777777" w:rsidR="00617DCF" w:rsidRDefault="00617DCF" w:rsidP="00617DC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7AD2B00" w14:textId="77777777" w:rsidR="00617DCF" w:rsidRDefault="00617DCF" w:rsidP="00617DC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2B513A17" w14:textId="77777777" w:rsidR="00617DCF" w:rsidRPr="00617DCF" w:rsidRDefault="00617DCF" w:rsidP="00617DCF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617DCF" w:rsidRPr="00617D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A2E9" w14:textId="77777777" w:rsidR="004407EA" w:rsidRDefault="004407EA" w:rsidP="004407EA">
      <w:r>
        <w:separator/>
      </w:r>
    </w:p>
  </w:endnote>
  <w:endnote w:type="continuationSeparator" w:id="0">
    <w:p w14:paraId="14F0EF74" w14:textId="77777777" w:rsidR="004407EA" w:rsidRDefault="004407EA" w:rsidP="0044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AE15" w14:textId="77777777" w:rsidR="004407EA" w:rsidRDefault="004407EA" w:rsidP="004407EA">
      <w:r>
        <w:separator/>
      </w:r>
    </w:p>
  </w:footnote>
  <w:footnote w:type="continuationSeparator" w:id="0">
    <w:p w14:paraId="011556C4" w14:textId="77777777" w:rsidR="004407EA" w:rsidRDefault="004407EA" w:rsidP="0044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7"/>
    <w:rsid w:val="00163E50"/>
    <w:rsid w:val="00235C22"/>
    <w:rsid w:val="002D6CA0"/>
    <w:rsid w:val="003E61B7"/>
    <w:rsid w:val="004407EA"/>
    <w:rsid w:val="005C0352"/>
    <w:rsid w:val="00617DCF"/>
    <w:rsid w:val="00AC2208"/>
    <w:rsid w:val="00D4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6ECE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35C2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440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07E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40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07EA"/>
    <w:rPr>
      <w:sz w:val="24"/>
      <w:szCs w:val="24"/>
      <w:lang w:val="en-US" w:eastAsia="en-US"/>
    </w:rPr>
  </w:style>
  <w:style w:type="character" w:styleId="Hyperlink">
    <w:name w:val="Hyperlink"/>
    <w:unhideWhenUsed/>
    <w:rsid w:val="00617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2023-10-07T19:22:00Z</dcterms:created>
  <dcterms:modified xsi:type="dcterms:W3CDTF">2023-10-19T10:44:00Z</dcterms:modified>
</cp:coreProperties>
</file>