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AADE" w14:textId="77777777" w:rsidR="008F44E4" w:rsidRDefault="008F44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33C02BC" w14:textId="77777777" w:rsidR="008F44E4" w:rsidRDefault="008F4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4191FB" w14:textId="42CD077F" w:rsidR="008F44E4" w:rsidRDefault="008F4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راستان صبحست و دلبر امر اللّه در نهایت صباحت و ملاحت جلوه بآفاق نموده و بنور اشراق رواق اطباق را روشن کرده و مانند مه تابان ایوان کیوان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زینت بخشیده بشر و شجر و مدر و حجر را بحرکت آورده نداء یابهآءالأبهاست که از ملأ اعلی بلند است و ترانهٴ سبّوح قدّوس ربّ الملائکة و الرّوحست که گوش‌زد هر هوشمند</w:t>
      </w:r>
    </w:p>
    <w:p w14:paraId="21E271B8" w14:textId="77777777" w:rsidR="001370E4" w:rsidRDefault="008F44E4" w:rsidP="008933F0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ولوله در شهر نیست جز شکن زلف یار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5E8A200D" w14:textId="4EA57A16" w:rsidR="008F44E4" w:rsidRDefault="001370E4" w:rsidP="00A913D0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فتنه در آفاق نیست جز خم ابروی دوست</w:t>
      </w:r>
    </w:p>
    <w:p w14:paraId="73FC89B5" w14:textId="77777777" w:rsidR="008F44E4" w:rsidRDefault="008F4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عالم امکان در جوشش است و امیر لامکان در بذل و بخشش نفحات قدس در مرور است و افواج عون و عنایت ربّ غفور در صدور و عبور نسیم رخیم جنّت ابهاست که شرق و غرب را معطّر نموده و نور مبین افق اعلی است که خاور و باختر را منوّر کرده جنّت ابهی در قطب امکان خیمه و خرگاه زده و بهار روحانی اقالیم ربّانی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سبز و خرّم نموده آیات توحید است که در مجامع رحمانیان در ترتیلست و محامد و نعوت ربّ جلیل است که بالحان بدیع ترنیم اهل تجرید است صیت امر اللّه است که ولوله در آفاق افکنده و آوازهٴ امر جمال مبارکست که جهانگیر گشته و لرزه بارکان امکان انداخته آهنگ ملکوت ابهی بگوش 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>مشتاقان متواصلست و بانگ طیور حد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ئق ملأ اعلی بآذان روحانیان متتابع متواصل ولی افسوس که غافلان در خمودت بی‌پایان و جمودت عالم امکان حجر و مدر متأثّر و آنان در خواب غفلت و فتور مدهوش و محروم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 xml:space="preserve"> و محجوب و منزجر با دیدهٴ کور ا</w:t>
      </w:r>
      <w:r>
        <w:rPr>
          <w:rFonts w:ascii="Times Ext Roman" w:hAnsi="Times Ext Roman" w:cs="Naskh MT for Bosch School"/>
          <w:sz w:val="23"/>
          <w:szCs w:val="23"/>
          <w:rtl/>
        </w:rPr>
        <w:t>ین اشراق ال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>نّور فریاد برآرند و با گوش کر ا</w:t>
      </w:r>
      <w:r>
        <w:rPr>
          <w:rFonts w:ascii="Times Ext Roman" w:hAnsi="Times Ext Roman" w:cs="Naskh MT for Bosch School"/>
          <w:sz w:val="23"/>
          <w:szCs w:val="23"/>
          <w:rtl/>
        </w:rPr>
        <w:t>ین نغمات طیور الملکوت نعره زنند البتّه مزکوم از مسک مشموم محرومست و علیل از مائدهٴ ربّ جلیل ممنوع</w:t>
      </w:r>
    </w:p>
    <w:p w14:paraId="239B017B" w14:textId="3D498DDC" w:rsidR="00AA0351" w:rsidRDefault="001370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باری ای یاران بانجذابی روحانی و سنوحاتی رحمانی و قوّتی ملکوتی و نَفَسی مسیحائی و ید بیضائی کلیمی و شعله و خلّتی خلیلی و صفوتی آدمی و سفینه‌ئی نوحی و نورانیّتی محمّدی و روحانیّتی علوی و موهبتی ابهائی و رحمتی ربّانی و نیّتی سبحانی و نطقی الهی قیام بر نشر نفحات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 xml:space="preserve"> الهی و سطوع انوار ربّانی و اعل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ء کلمهٴ جمال رحمانی و رفع اعلام موهبت صمدانی نمائید تا آنکه بفیوضات آسمانی عالم امکانی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را نورانی نمائید و بموجب تعالیم الهیّه ترتیب و تنظیم عالم وجدانی نمائید</w:t>
      </w:r>
    </w:p>
    <w:p w14:paraId="3BC48CB1" w14:textId="49D41207" w:rsidR="00E95CFB" w:rsidRDefault="003404E8" w:rsidP="00AA03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ای یاران دزدان در کمینند و خائنان گوشه‌نشین هیکل امر اللّه را از تیر و تیغ نادانان محافظه کنید و سراج کلمة اللّه را از اریاح بغضا حمایت و صیانت فرمائید امروز از جهتی روح حیات در سریانست و از جهتی دیگر اریاح کریههٴ نقض پیمان در هیجان این روح مصوّر است و آن موت مجسّم این نور تابانست و آن ظلمت بی‌پایان این عذب فراتست و آن ملح اجاج این حیات ابدیست و آن ممات سرمدی پس بکمال اطمینان و استقامت و ثبوت و رسوخ حصن امر اللّه را از هجوم مارقین محفوظ و مصون دارید</w:t>
      </w:r>
    </w:p>
    <w:p w14:paraId="4BA775C3" w14:textId="67C47FF7" w:rsidR="008F44E4" w:rsidRDefault="003404E8" w:rsidP="00E95C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الیوم آنچه اعظم امور است محبّت و الفت و اتّحاد و اتّفاق و انقطاع و آزادگی و تقدیس و پاکی و جانفشانی و شادمانی احبّای الهی است اگر الفت کامله و محبّت خالصه حاصل نگردد جمیع این زحمات و مشقّات هدر رود و عاقبت کلّ قرین خسران مبین گردند مقصد از جلوهٴ حقّ و طلوع آفتاب حقیقت غلبهٴ نور محبّت اللّه است تا ظلمات شقاق و نفاق محو از آفاق گردد و وحدت روحانیّه جلوه نماید جمیع احباب حکم نفس واحد دارند و جمیع اسما</w:t>
      </w:r>
      <w:r w:rsidR="00E95CFB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 xml:space="preserve"> و صفات عبارت از شخص واحد چون این موهبت میسّر گردد عالم ظلمانی جهان نورانی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lastRenderedPageBreak/>
        <w:t>گردد و کشور ناسوتی مرآت جلوهٴ لاهوتی شود امیدوارم که بفضل بی‌پایان و بخشش حضرت یزدان موفّق و مؤیّد گردند</w:t>
      </w:r>
    </w:p>
    <w:p w14:paraId="09B55A5F" w14:textId="786E165F" w:rsidR="008F44E4" w:rsidRDefault="003404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ای یاران الهی ابر کثیفی که الیوم حایل و مانع درخشندگی شمس حقیقت است غمام نفس و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 xml:space="preserve"> هوی است و سحاب کبر و غرور بلها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 xml:space="preserve"> آنچه سبب بزرگواری عالم انسانیست خضوع و خشوعست و محویّت و فنا زیرا تذلّل و انکسار تاج وهّاج عبدالبهاست و محویّت و فنا و نیستی بیمنتها اکلیل جلیل این بندهٴ آستان حضرت کبریا ما باید بکلّی از وصف وجود فانی گردیم بلکه نیست و مفقود شویم تا سزاوار الطاف و عنایت خداوند بیچون گردیم هر یک غبار رهگذر جمیع احبّا شویم و خادم حقّ و هادم بنیان نفس و هوی زیرا زینت ایوان الهی باین دو بیت ربّانیست</w:t>
      </w:r>
    </w:p>
    <w:p w14:paraId="2CD04CD0" w14:textId="77777777" w:rsidR="003404E8" w:rsidRDefault="008F44E4" w:rsidP="003404E8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نار عشقی برفروز و جمله هستیها بسوز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0D58A2E4" w14:textId="081F1E0B" w:rsidR="008F44E4" w:rsidRDefault="008F44E4" w:rsidP="00A913D0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پس قدم بردار و اندر کوی عشّاقان گذار</w:t>
      </w:r>
    </w:p>
    <w:p w14:paraId="297D2532" w14:textId="77777777" w:rsidR="003404E8" w:rsidRDefault="008F44E4" w:rsidP="003404E8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نگردی فانی از وصف وجود ای مرد راه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1C6DB708" w14:textId="4503450F" w:rsidR="008F44E4" w:rsidRDefault="008F44E4" w:rsidP="00A913D0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کی چشی خمر بقا از لعل نوشین نگار</w:t>
      </w:r>
    </w:p>
    <w:p w14:paraId="5E90CFF9" w14:textId="325D2D14" w:rsidR="002972C1" w:rsidRDefault="003404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ای احبّای الهی معنی یوم یغنی اللّه کلّاً من سعته این نیست که متبادر باذهانست مقصد اینست که آن کنز بی‌پایان پنهان ظاهر و عیان میگردد کلّ از آن ثروت طافحه بهره‌مند و مستغنی میشوند نه اینست که هیچ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یک از احباب محتاج دیگری نه البتّه اطفال شیرخوار فقیر ثدی و پستانند و کودکان محتاج مربّیان و جوانان مستفیض از هوشمندان و هوشمندان مستحقّ ارشاد و هدایت مقرّبان البتّه باید صغیر تمکین از کبیر نماید و مبتدی پیروی منتهی فرماید و همچنین مقرّبان درگاه کبریا باید هیکل وجود را بموهبت ملکوت ابهی بیارایند تا انوار تقدیس بر جمیع آفاق بتابد</w:t>
      </w:r>
    </w:p>
    <w:p w14:paraId="0B20DB1C" w14:textId="3B9727C4" w:rsidR="00AB67BC" w:rsidRDefault="0095440A" w:rsidP="002972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ای یاران الهی استقامت و مقاومت و پرده‌دری و کشف غطا آنچه باید و شاید عبدالبهآء مینماید ملاح</w:t>
      </w:r>
      <w:r w:rsidR="002972C1">
        <w:rPr>
          <w:rFonts w:ascii="Times Ext Roman" w:hAnsi="Times Ext Roman" w:cs="Naskh MT for Bosch School"/>
          <w:sz w:val="23"/>
          <w:szCs w:val="23"/>
          <w:rtl/>
        </w:rPr>
        <w:t>ظه میفرمائید که فرداً وحیداً ب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عون و عنایت جمال ابهی مقاومت با من علی الأرض مینماید هرچند هزار تیر جفا از هر بیوفائی پرّانست و این سینه هدف آن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سهام و سنان جیوش امم و جنود ملل در نهایت هجوم و بدخواهان حضرت احدیّت در نهایت اذیّت با</w:t>
      </w:r>
      <w:r w:rsidR="002972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وجود این این عبد مهین بتأیید نور مبین در مقابل روی زمین در غایت متانت و تمکین قائم و ثابت و نابت دیگر احبّا باید ملاحظهٴ حکمت نمایند آنها نیز پرده‌دری نکنند در هر صورت اگر پردهٴ رقیقی بر کار باشد بهتر است زیرا سبب مخالطه و معاشرت و مؤانست و مکالمه است بکلّی اگر حجاب برداشته شود فصل واقع گردد و چون فصل واقع شد نشر نفحات فتور یابد زیرا کسی نزدیک نیاید تا کلمهٴ حقّ استماع کند و از این گذشته حکومت نیز در مشقّت و مشکلات افتد اعلیحضرت شهریاری فی‌الحقیقه رعیّت‌پرور فریادرس است و ترقّی‌خواه و دادگستر و جناب صد</w:t>
      </w:r>
      <w:r w:rsidR="00AB67BC">
        <w:rPr>
          <w:rFonts w:ascii="Times Ext Roman" w:hAnsi="Times Ext Roman" w:cs="Naskh MT for Bosch School"/>
          <w:sz w:val="23"/>
          <w:szCs w:val="23"/>
          <w:rtl/>
        </w:rPr>
        <w:t>ارتپناهی در نهایت خیرخواهی و رؤ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 xml:space="preserve">ف و مهربان بر جمیع اهالی ولی عوام همج رعاعند و هوامّ اسیر هر خدّاع اتباع هر ناعقند و مغلوب هر ریح عابق فزع </w:t>
      </w:r>
      <w:r w:rsidR="00AB67BC">
        <w:rPr>
          <w:rFonts w:ascii="Times Ext Roman" w:hAnsi="Times Ext Roman" w:cs="Naskh MT for Bosch School"/>
          <w:sz w:val="23"/>
          <w:szCs w:val="23"/>
          <w:rtl/>
        </w:rPr>
        <w:t>عمومی کنند و فتنه‌جوئی در هر بر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 xml:space="preserve"> و بومی حکومت با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وجود کمال عدالت عاجز از حمایت گردد مثلاً واضحاً بامضای بهائیان تلغراف بحکومت نمودن یا به پاریس و امریک رأساً تلغرافیّاً مخابره کردن موافق حکمت نه</w:t>
      </w:r>
    </w:p>
    <w:p w14:paraId="547464FA" w14:textId="30DD5954" w:rsidR="008F44E4" w:rsidRDefault="00B75F52" w:rsidP="00AB67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8F44E4">
        <w:rPr>
          <w:rFonts w:ascii="Times Ext Roman" w:hAnsi="Times Ext Roman" w:cs="Naskh MT for Bosch School"/>
          <w:sz w:val="23"/>
          <w:szCs w:val="23"/>
          <w:rtl/>
        </w:rPr>
        <w:t>ای احبّای الهی تا توانید از عقل و حکمت تجاوز ننمائید زیرا حکمت میزان امر اللّه است یعنی در محلّی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که تشهیر لزوم قطعی نباشد البتّه قدری ملاحظه بهتر است قدری تفکّر فرمائید که چگونه سطوت امر اللّه آفاق را حیران نمود و شمس حقیقت از افق بلا اشراق فرمود با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وجود این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همه سفک دماء مطهّر و بلایای متتابعه و تعرّضات مترادفه در ازمنهٴ سالفه شمع رحمانی روشنتر شد و پرتو شمس حقیقت شدیدتر گردید آهنگ نهنگ الهی را خروش بیشتر شد و دریای عطای ربّانی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را موج و جوش عظیمتر گشت و عنقریب ملاحظه خواهید نمود که فوج</w:t>
      </w:r>
      <w:r w:rsidR="00AB67BC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8F44E4">
        <w:rPr>
          <w:rFonts w:ascii="Times Ext Roman" w:hAnsi="Times Ext Roman" w:cs="Naskh MT for Bosch School"/>
          <w:sz w:val="23"/>
          <w:szCs w:val="23"/>
          <w:rtl/>
        </w:rPr>
        <w:t>فوج مانند موج بساحل نجات توجّه نمایند ای احبّای الهی هر دم بدعای بقای اعلیحضرت تاجداری زبان بگشائید و بخدمتش بشتابید و در تبعیّت خلوص نیّت و صداقت و اطاعت و انقیاد ظاهر فرمائید و علیکم التّحیّة و الثّنآء ع ع</w:t>
      </w:r>
    </w:p>
    <w:p w14:paraId="5018DB52" w14:textId="55F67C1B" w:rsidR="008F44E4" w:rsidRDefault="008F44E4" w:rsidP="002972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03EFEC" w14:textId="6E1821F3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DB52CD" w14:textId="2F044F20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5C517F" w14:textId="17AF4AEF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DA657A" w14:textId="6773CB11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422B88" w14:textId="658CF0DF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018D80" w14:textId="359E5652" w:rsid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CC2B53" w14:textId="77777777" w:rsidR="00EB528E" w:rsidRDefault="00EB528E" w:rsidP="00EB528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A6EEB0" w14:textId="77777777" w:rsidR="00EB528E" w:rsidRDefault="00EB528E" w:rsidP="00EB528E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D1FA01F" w14:textId="77777777" w:rsidR="00EB528E" w:rsidRDefault="00EB528E" w:rsidP="00EB528E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6625425" w14:textId="77777777" w:rsidR="00EB528E" w:rsidRPr="00EB528E" w:rsidRDefault="00EB528E" w:rsidP="00EB528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B528E" w:rsidRPr="00EB52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DC22" w14:textId="77777777" w:rsidR="00D908B9" w:rsidRDefault="00D908B9" w:rsidP="00D908B9">
      <w:r>
        <w:separator/>
      </w:r>
    </w:p>
  </w:endnote>
  <w:endnote w:type="continuationSeparator" w:id="0">
    <w:p w14:paraId="3C0D11A3" w14:textId="77777777" w:rsidR="00D908B9" w:rsidRDefault="00D908B9" w:rsidP="00D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AC5A" w14:textId="77777777" w:rsidR="00D908B9" w:rsidRDefault="00D908B9" w:rsidP="00D908B9">
      <w:r>
        <w:separator/>
      </w:r>
    </w:p>
  </w:footnote>
  <w:footnote w:type="continuationSeparator" w:id="0">
    <w:p w14:paraId="30CD97CA" w14:textId="77777777" w:rsidR="00D908B9" w:rsidRDefault="00D908B9" w:rsidP="00D9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2C1"/>
    <w:rsid w:val="001370E4"/>
    <w:rsid w:val="00176E95"/>
    <w:rsid w:val="002972C1"/>
    <w:rsid w:val="003404E8"/>
    <w:rsid w:val="0075112D"/>
    <w:rsid w:val="00771AD1"/>
    <w:rsid w:val="008933F0"/>
    <w:rsid w:val="008F44E4"/>
    <w:rsid w:val="0095440A"/>
    <w:rsid w:val="00A913D0"/>
    <w:rsid w:val="00AA0351"/>
    <w:rsid w:val="00AB67BC"/>
    <w:rsid w:val="00B75F52"/>
    <w:rsid w:val="00CB3576"/>
    <w:rsid w:val="00CE3838"/>
    <w:rsid w:val="00D908B9"/>
    <w:rsid w:val="00E95CFB"/>
    <w:rsid w:val="00EB528E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498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33F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1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D1"/>
    <w:rPr>
      <w:b/>
      <w:bCs/>
    </w:rPr>
  </w:style>
  <w:style w:type="character" w:styleId="Hyperlink">
    <w:name w:val="Hyperlink"/>
    <w:semiHidden/>
    <w:unhideWhenUsed/>
    <w:rsid w:val="00EB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2023-07-26T11:15:00Z</dcterms:created>
  <dcterms:modified xsi:type="dcterms:W3CDTF">2023-09-14T09:51:00Z</dcterms:modified>
</cp:coreProperties>
</file>