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0DDE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B1FD3AB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080EAE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شهید ابن شهید</w:t>
      </w:r>
    </w:p>
    <w:p w14:paraId="6327EE98" w14:textId="3ACE5C9F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DF91EB4" w14:textId="19C40466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در ذکر امة البهآء ورقة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الفردوس علیها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91B9EEE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ACEB80" w14:textId="77777777" w:rsidR="00624495" w:rsidRDefault="0062449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BD35B93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6CFA95" w14:textId="0BC249BC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الهی و مبدعی و مبدئی و حرزی و موئلی انت الفائض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الحبّ علی آفاق القلوب و انت المجلّی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القدس علی مراکز الصّدور و انت المشرق من افق الحقیق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بآیات التّوحید فی حقائق النّفوس و انت المنوّر للبقعة المبارک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سینآء الظّهور وادی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یمن من اعلی قلل الطّور لک الحمد بما اشرق و لاح جمالک المبین بالفیض العظیم علی ابصار اهل العلّیّین و بصائر اهل الیقین حتّی تنوّرت سرائرهم و طابت ضمائرهم فتوق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دت بین الضّلوع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حشآء نار محبّتک و امتدّ لهیبها الی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عند تجلّی انوار طلعتک و کانت مجامرها قلوب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صفیآء و صدور امآء انجذبن بنفحات قدسک العابقة من ریاض ملکوتک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 و ترکن شئونهنّ فی خدورهنّ و خلعن العذار بمحبّتک فی الآفاق حتّی اشتهرن بعرفانک 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قطار و شاع و ذاع یا محبوبی صیتهنّ فی کلّ الدّیار و لبّین لندائک و اجبن داعیک و تهلّل وجوههنّ کوجه الصّباح بنور عرفانک و تبسّم ثغورهنّ ابتسام الفجر بشعاع طلعتک و نطقن بذکرک و نشرن نفحاتک و اقمن برهانک و اظهرن دلائلک و اوضحن حججک و کشفن الغطآء و ادرن کأس العطآء فی محفل التّبتّل الیک و مجامع ترتیل آیات توحیدک و التّضرّع بین یدیک و منهنّ امتک النّورانیّ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الحقیقة الرّوحانیّ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الکلمة الرّحمانیّ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جذبة الفردانیّ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اللّمعة النّورانیّ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ورقة فردوسک البدیع و امتک الخاضعة الخاشعة لنورک القدیم انّها یا الهی انجذبت باشراقک عند تبلّج نور الهدی من الفجر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الصّبح المشرق علی الآفاق کلّها و آمنت بک و آیاتک و بشرت بکلماتک و اصابتها البأسآء و الضّرّآء فی کلّ آن و حین من اهل السّجّین و احاطتها المصائب العظمی احاط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محیط الدّ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المرکز المقیم حتّی ثکلت اخاها الشّهیر النّور المنیر کوکب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ثیر الباب الرّحیب لمدینة اسرارک و الفضآء الفسیح لظهور انوارک الوجه الصّبیح بنور بشاراتک و اللّسان الفصیح بذکرک و مناجاتک و الرّوض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نیق بنشر نفحاتک باب حط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تک العظیم العبد المنیر الهادی الی الصّراط المستقیم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ئک فی ملکوتک العظیم و هذه امتک المنجذبة الی جمالک کم من ایّام قضیاها و هی مستهدفة لسهام الملام فی سبیلک و کم من لیال ساهرت النّجوم و هی منتظرة لتتابع النّبال و نفوذ السّنان فی صدرها فی محبّتک فابتعدت عنها القرائب لقربها بک و اجتنبت عنها الحبائب لحبّها بجمالک و طعنتها السن حداد لانجذابها بنفحاتک و کلّما زاد البلآء زادت حبّاً بطلعتک و استزادت انجذاباً بجمالک حتّی اشرقت شمس حقیقتک من افق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لاح نیّر الاشراق بشعاع ساطع علی الآفاق عند ذلک تهلّل وجهها بنور عرفانک و تهلهل لسانها بذکرک و ثنائک و ابتسم ثغرها بمشاهدة آیاتک و تقل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نحرها بعقود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آلئ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عرفانک و انشرح صدرها باستماع </w:t>
      </w:r>
      <w:r>
        <w:rPr>
          <w:rFonts w:ascii="Times Ext Roman" w:hAnsi="Times Ext Roman" w:cs="Naskh MT for Bosch School" w:hint="cs"/>
          <w:sz w:val="23"/>
          <w:szCs w:val="23"/>
          <w:rtl/>
        </w:rPr>
        <w:t>ندائ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 و استوقد قلبها نار محبّتک و طابت نفسها بشیوع آثارک و اخذتها نشوة کأس الانجذاب حتّی هامت فی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بیدآء الوله و الغرام و ضجّت ضجیج المستهام و فزعت فزع الظّمآن الی بحر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الحیوان </w:t>
      </w:r>
      <w:r>
        <w:rPr>
          <w:rFonts w:ascii="Times Ext Roman" w:hAnsi="Times Ext Roman" w:cs="Naskh MT for Bosch School"/>
          <w:sz w:val="23"/>
          <w:szCs w:val="23"/>
          <w:rtl/>
        </w:rPr>
        <w:t>و توق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دت بنار محبّتک توق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الوقود بالنّیران و لم‌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یزل قائدة لامآء الرّحمن و رائدة لخیل العرفان و ناطقة فی محافل الانقطاع و مستبشرة بآیاتک و منادیة باسمک و متهلّلة بذکرک و مستغرقة فی بحر البلآء و مشرقة فی افق الابتلآء تحترق بنار الفراق و ینبعث منها کالسّراج نور الوفاق علی الآفاق و استکملت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نفاس بنفس طی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ب طاهر معطّر عابق لمشام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اهل الاشراق ربّ اجعلها نوراً فی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سراجاً فی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نجماً بازغاً فی افق العلی و آیة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باهرة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الفردوس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سمی و طیّب رمسها بصیّب العطآء و انزل علی مضجعها و مرقدها فی کلّ حین طبقات النّور من السّمآء و استجب دعآء کلّ متضرّع مبتهل الیک عند جدثها و علیها فیض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0DD5FA5A" w14:textId="77777777" w:rsidR="00624495" w:rsidRDefault="006244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F20877" w14:textId="614BE33C" w:rsidR="00624495" w:rsidRDefault="0062449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596E55" w14:textId="7CEA7E2E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F7999B" w14:textId="17CCA28F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84F3DC" w14:textId="278C0355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68A780" w14:textId="66EEA83F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B9756A" w14:textId="21DA5F5E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C316FD" w14:textId="77777777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559C4A" w14:textId="77777777" w:rsid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597517" w14:textId="77777777" w:rsidR="00EC4C60" w:rsidRDefault="00EC4C60" w:rsidP="00EC4C6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0ED9B4B" w14:textId="77777777" w:rsidR="00EC4C60" w:rsidRDefault="00EC4C60" w:rsidP="00EC4C6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4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66B5EF8" w14:textId="77777777" w:rsidR="00EC4C60" w:rsidRDefault="00EC4C60" w:rsidP="00EC4C6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189565D" w14:textId="77777777" w:rsidR="00EC4C60" w:rsidRPr="00EC4C60" w:rsidRDefault="00EC4C60" w:rsidP="00EC4C6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C4C60" w:rsidRPr="00EC4C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B9"/>
    <w:rsid w:val="00057B4A"/>
    <w:rsid w:val="000C3131"/>
    <w:rsid w:val="00354E11"/>
    <w:rsid w:val="006027B9"/>
    <w:rsid w:val="00624495"/>
    <w:rsid w:val="00B95624"/>
    <w:rsid w:val="00E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7C3C"/>
  <w15:chartTrackingRefBased/>
  <w15:docId w15:val="{24E573A0-E634-418B-A862-4E36D03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5624"/>
    <w:rPr>
      <w:sz w:val="24"/>
      <w:szCs w:val="24"/>
    </w:rPr>
  </w:style>
  <w:style w:type="character" w:styleId="Hyperlink">
    <w:name w:val="Hyperlink"/>
    <w:uiPriority w:val="99"/>
    <w:unhideWhenUsed/>
    <w:rsid w:val="00EC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hai.org/fa/legal" TargetMode="External"/><Relationship Id="rId4" Type="http://schemas.openxmlformats.org/officeDocument/2006/relationships/hyperlink" Target="http://www.bahai.org/fa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هواللّه</vt:lpstr>
    </vt:vector>
  </TitlesOfParts>
  <Company>Baha'i World Centre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</dc:title>
  <dc:subject/>
  <dc:creator>Farzin Shakibanejad</dc:creator>
  <cp:keywords/>
  <dc:description/>
  <cp:lastModifiedBy>DOS - Shahrzad Moghen - Consultant</cp:lastModifiedBy>
  <cp:revision>4</cp:revision>
  <dcterms:created xsi:type="dcterms:W3CDTF">2023-03-20T12:53:00Z</dcterms:created>
  <dcterms:modified xsi:type="dcterms:W3CDTF">2023-04-13T17:32:00Z</dcterms:modified>
</cp:coreProperties>
</file>