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997F" w14:textId="77777777" w:rsidR="00A15914" w:rsidRDefault="00A159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بادکوبه</w:t>
      </w:r>
    </w:p>
    <w:p w14:paraId="7DE54A2A" w14:textId="77777777" w:rsidR="00A15914" w:rsidRDefault="00A159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آقا کیشی</w:t>
      </w:r>
    </w:p>
    <w:p w14:paraId="605B33D4" w14:textId="77777777" w:rsidR="00A15914" w:rsidRDefault="00A159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المقرّبه لیزا خانم حرم محترمهٴ جناب آقا موسی علیها بهآء اللّه الأبهی</w:t>
      </w:r>
    </w:p>
    <w:p w14:paraId="25E02E8C" w14:textId="77777777" w:rsidR="00A15914" w:rsidRDefault="00A159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66853B" w14:textId="77777777" w:rsidR="00A15914" w:rsidRDefault="00A15914" w:rsidP="00E629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بنم ربّ کر</w:t>
      </w:r>
      <w:r w:rsidR="0024626F">
        <w:rPr>
          <w:rFonts w:ascii="Times Ext Roman" w:hAnsi="Times Ext Roman" w:cs="Naskh MT for Bosch School"/>
          <w:sz w:val="23"/>
          <w:szCs w:val="23"/>
          <w:rtl/>
        </w:rPr>
        <w:t>یمم و خداوند رحیمم بنم حال زارم</w:t>
      </w:r>
      <w:r w:rsidR="0024626F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باق عاجز و ناتوانم صبرسز و بیقرارم لطف و عنایتنه امیدوارم بیسر و سامانم دلشکسته و پریشانم افسرده‌دل و پژمرده‌جانم عون و صون و رحمت بکلرم بیچاره‌یم افتاده‌یم آواره‌یم فضل و احسان استرم محزونم دلخونم مجنونم الطاف بی‌پایان امید ایدرم ربّم عنایت ایله رعایت ایله  حمایت ایله موهبت دو جهان بکلرم</w:t>
      </w:r>
    </w:p>
    <w:p w14:paraId="27366866" w14:textId="10A43E99" w:rsidR="00A15914" w:rsidRDefault="00C05AD7" w:rsidP="00DA61F3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15914">
        <w:rPr>
          <w:rFonts w:ascii="Times Ext Roman" w:hAnsi="Times Ext Roman" w:cs="Naskh MT for Bosch School"/>
          <w:sz w:val="23"/>
          <w:szCs w:val="23"/>
          <w:rtl/>
        </w:rPr>
        <w:t>مرسلهٴ کنیز عزیز الهی لیزا خانم شش طاقه دستمال و دو طاقه منقوش بکلمهٴ مبارکهٴ یابهآءالأبهی بواسطهٴ حاجی قلندر مرحوم واصل شد و علیها البهآء الأبهی</w:t>
      </w:r>
    </w:p>
    <w:p w14:paraId="29250AE8" w14:textId="77777777" w:rsidR="00DA61F3" w:rsidRPr="005B098E" w:rsidRDefault="00DA61F3" w:rsidP="00DA61F3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/>
          <w:sz w:val="18"/>
          <w:szCs w:val="18"/>
        </w:rPr>
      </w:pPr>
    </w:p>
    <w:p w14:paraId="0D20419F" w14:textId="77777777" w:rsidR="00DA61F3" w:rsidRPr="005B098E" w:rsidRDefault="00DA61F3" w:rsidP="00DA61F3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6D4FEA4B" w14:textId="22393746" w:rsidR="00A15914" w:rsidRPr="00DA61F3" w:rsidRDefault="00DA61F3" w:rsidP="00DA61F3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DA61F3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DA61F3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A61F3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DA61F3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DA61F3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A61F3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DA61F3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DA61F3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DA61F3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DA61F3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DA61F3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DA61F3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DA61F3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DA61F3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A15914" w:rsidRPr="00DA61F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2804" w14:textId="77777777" w:rsidR="00724268" w:rsidRDefault="00724268" w:rsidP="0011136C">
      <w:r>
        <w:separator/>
      </w:r>
    </w:p>
  </w:endnote>
  <w:endnote w:type="continuationSeparator" w:id="0">
    <w:p w14:paraId="18DAA178" w14:textId="77777777" w:rsidR="00724268" w:rsidRDefault="00724268" w:rsidP="0011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CBC3" w14:textId="77777777" w:rsidR="00724268" w:rsidRDefault="00724268" w:rsidP="0011136C">
      <w:r>
        <w:separator/>
      </w:r>
    </w:p>
  </w:footnote>
  <w:footnote w:type="continuationSeparator" w:id="0">
    <w:p w14:paraId="5A6BBC36" w14:textId="77777777" w:rsidR="00724268" w:rsidRDefault="00724268" w:rsidP="0011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99B"/>
    <w:rsid w:val="0011136C"/>
    <w:rsid w:val="00214AF5"/>
    <w:rsid w:val="0024626F"/>
    <w:rsid w:val="005C3DD9"/>
    <w:rsid w:val="00724268"/>
    <w:rsid w:val="00A15914"/>
    <w:rsid w:val="00B7455A"/>
    <w:rsid w:val="00C05AD7"/>
    <w:rsid w:val="00CA0FD8"/>
    <w:rsid w:val="00DA61F3"/>
    <w:rsid w:val="00E6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A6B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3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136C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113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136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2022-08-22T16:32:00Z</dcterms:created>
  <dcterms:modified xsi:type="dcterms:W3CDTF">2022-08-25T15:47:00Z</dcterms:modified>
</cp:coreProperties>
</file>