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A179" w14:textId="0EAEDDDE" w:rsidR="005F11F8" w:rsidRDefault="005F11F8" w:rsidP="007D4271">
      <w:pPr>
        <w:pStyle w:val="BWCInternalInfo"/>
        <w:jc w:val="left"/>
        <w:rPr>
          <w:lang w:val="en-US" w:bidi="ar-SA"/>
        </w:rPr>
      </w:pPr>
      <w:r>
        <w:rPr>
          <w:rFonts w:hint="cs"/>
          <w:rtl/>
          <w:lang w:val="en-US" w:bidi="ar-SA"/>
        </w:rPr>
        <w:t>جناب حاجی میرزا محمّد افشار علیه بهآء الله ال</w:t>
      </w:r>
      <w:r w:rsidR="007D4271">
        <w:rPr>
          <w:rFonts w:hint="cs"/>
          <w:rtl/>
          <w:lang w:val="en-US" w:bidi="ar-SA"/>
        </w:rPr>
        <w:t>ا</w:t>
      </w:r>
      <w:r>
        <w:rPr>
          <w:rFonts w:hint="cs"/>
          <w:rtl/>
          <w:lang w:val="en-US" w:bidi="ar-SA"/>
        </w:rPr>
        <w:t>بهی</w:t>
      </w:r>
    </w:p>
    <w:p w14:paraId="28D28C6E" w14:textId="77777777" w:rsidR="005F11F8" w:rsidRDefault="005F11F8" w:rsidP="005F11F8">
      <w:pPr>
        <w:pStyle w:val="BWCInternalInfo"/>
        <w:jc w:val="left"/>
        <w:rPr>
          <w:rtl/>
          <w:lang w:val="en-US" w:bidi="ar-SA"/>
        </w:rPr>
      </w:pPr>
    </w:p>
    <w:p w14:paraId="306219F9" w14:textId="77777777" w:rsidR="005F11F8" w:rsidRDefault="005F11F8" w:rsidP="007D4271">
      <w:pPr>
        <w:pStyle w:val="BWCInternalInfo"/>
        <w:jc w:val="center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هو</w:t>
      </w:r>
      <w:r w:rsidR="007D4271">
        <w:rPr>
          <w:rFonts w:hint="cs"/>
          <w:rtl/>
          <w:lang w:val="en-US" w:bidi="ar-SA"/>
        </w:rPr>
        <w:t xml:space="preserve"> </w:t>
      </w:r>
      <w:r>
        <w:rPr>
          <w:rFonts w:hint="cs"/>
          <w:rtl/>
          <w:lang w:val="en-US" w:bidi="ar-SA"/>
        </w:rPr>
        <w:t>ال</w:t>
      </w:r>
      <w:r w:rsidR="007D4271">
        <w:rPr>
          <w:rFonts w:hint="cs"/>
          <w:rtl/>
          <w:lang w:val="en-US" w:bidi="ar-SA"/>
        </w:rPr>
        <w:t>ا</w:t>
      </w:r>
      <w:r>
        <w:rPr>
          <w:rFonts w:hint="cs"/>
          <w:rtl/>
          <w:lang w:val="en-US" w:bidi="ar-SA"/>
        </w:rPr>
        <w:t>بهی</w:t>
      </w:r>
    </w:p>
    <w:p w14:paraId="3E8B4045" w14:textId="77777777" w:rsidR="005F11F8" w:rsidRDefault="005F11F8" w:rsidP="005F11F8">
      <w:pPr>
        <w:pStyle w:val="BWCInternalInfo"/>
        <w:jc w:val="both"/>
        <w:rPr>
          <w:rtl/>
          <w:lang w:val="en-US" w:bidi="ar-SA"/>
        </w:rPr>
      </w:pPr>
    </w:p>
    <w:p w14:paraId="7F2D7699" w14:textId="65824F5C" w:rsidR="00ED30D0" w:rsidRDefault="005F11F8" w:rsidP="00ED30D0">
      <w:pPr>
        <w:pStyle w:val="BWCInternalInfo"/>
        <w:jc w:val="both"/>
        <w:rPr>
          <w:lang w:val="en-US" w:bidi="ar-SA"/>
        </w:rPr>
      </w:pPr>
      <w:r w:rsidRPr="00093250">
        <w:rPr>
          <w:rFonts w:hint="eastAsia"/>
          <w:rtl/>
          <w:lang w:val="en-US" w:bidi="ar-SA"/>
        </w:rPr>
        <w:t>ا</w:t>
      </w:r>
      <w:r w:rsidRPr="00093250">
        <w:rPr>
          <w:rFonts w:hint="cs"/>
          <w:rtl/>
          <w:lang w:val="en-US" w:bidi="ar-SA"/>
        </w:rPr>
        <w:t>ی</w:t>
      </w:r>
      <w:r w:rsidRPr="00093250">
        <w:rPr>
          <w:rtl/>
          <w:lang w:val="en-US" w:bidi="ar-SA"/>
        </w:rPr>
        <w:t xml:space="preserve"> ثابت بر عهد و م</w:t>
      </w:r>
      <w:r w:rsidRPr="00093250">
        <w:rPr>
          <w:rFonts w:hint="cs"/>
          <w:rtl/>
          <w:lang w:val="en-US" w:bidi="ar-SA"/>
        </w:rPr>
        <w:t>ی</w:t>
      </w:r>
      <w:r w:rsidRPr="00093250">
        <w:rPr>
          <w:rFonts w:hint="eastAsia"/>
          <w:rtl/>
          <w:lang w:val="en-US" w:bidi="ar-SA"/>
        </w:rPr>
        <w:t>ثاق</w:t>
      </w:r>
      <w:r w:rsidRPr="00093250">
        <w:rPr>
          <w:rtl/>
          <w:lang w:val="en-US" w:bidi="ar-SA"/>
        </w:rPr>
        <w:t xml:space="preserve"> اثر کلک گهربار سبب حصول روح و ر</w:t>
      </w:r>
      <w:r w:rsidRPr="00093250">
        <w:rPr>
          <w:rFonts w:hint="cs"/>
          <w:rtl/>
          <w:lang w:val="en-US" w:bidi="ar-SA"/>
        </w:rPr>
        <w:t>ی</w:t>
      </w:r>
      <w:r w:rsidRPr="00093250">
        <w:rPr>
          <w:rFonts w:hint="eastAsia"/>
          <w:rtl/>
          <w:lang w:val="en-US" w:bidi="ar-SA"/>
        </w:rPr>
        <w:t>حان</w:t>
      </w:r>
      <w:r w:rsidRPr="00093250">
        <w:rPr>
          <w:rtl/>
          <w:lang w:val="en-US" w:bidi="ar-SA"/>
        </w:rPr>
        <w:t xml:space="preserve"> گرد</w:t>
      </w:r>
      <w:r w:rsidRPr="00093250">
        <w:rPr>
          <w:rFonts w:hint="cs"/>
          <w:rtl/>
          <w:lang w:val="en-US" w:bidi="ar-SA"/>
        </w:rPr>
        <w:t>ی</w:t>
      </w:r>
      <w:r w:rsidRPr="00093250">
        <w:rPr>
          <w:rFonts w:hint="eastAsia"/>
          <w:rtl/>
          <w:lang w:val="en-US" w:bidi="ar-SA"/>
        </w:rPr>
        <w:t>د</w:t>
      </w:r>
      <w:r>
        <w:rPr>
          <w:rFonts w:hint="cs"/>
          <w:rtl/>
          <w:lang w:val="en-US" w:bidi="ar-SA"/>
        </w:rPr>
        <w:t xml:space="preserve"> چه که ناطق بثنا و آیت وفا و دلیل صفا بود از الطاف خفیّۀ حضرت احدیّت کمال اطمینان است که موفّق بخدمات کلّیّه در آستان مبارک خواهید شد یعنی چون نار موقده برافروزی و نفوس متزلزله را ثابت و راسخ سازی و مظاهر شبهات را شهاب ثاقب گردی و در وادی </w:t>
      </w:r>
      <w:r w:rsidR="007D4271">
        <w:rPr>
          <w:rFonts w:hint="cs"/>
          <w:rtl/>
          <w:lang w:val="en-US" w:bidi="ar-SA"/>
        </w:rPr>
        <w:t>مقدّس چون نور هدی روشن گردی و با</w:t>
      </w:r>
      <w:r>
        <w:rPr>
          <w:rFonts w:hint="cs"/>
          <w:rtl/>
          <w:lang w:val="en-US" w:bidi="ar-SA"/>
        </w:rPr>
        <w:t>علی النّدآء فریاد برآری</w:t>
      </w:r>
      <w:r w:rsidR="00ED30D0">
        <w:rPr>
          <w:lang w:val="en-US" w:bidi="ar-SA"/>
        </w:rPr>
        <w:t xml:space="preserve"> </w:t>
      </w:r>
      <w:r>
        <w:rPr>
          <w:rFonts w:hint="cs"/>
          <w:rtl/>
          <w:lang w:val="en-US" w:bidi="ar-SA"/>
        </w:rPr>
        <w:t>ای ق</w:t>
      </w:r>
      <w:r w:rsidR="00081D6D">
        <w:rPr>
          <w:rFonts w:hint="cs"/>
          <w:rtl/>
          <w:lang w:val="en-US" w:bidi="ar-SA"/>
        </w:rPr>
        <w:t>وم عمی تا چند هوی</w:t>
      </w:r>
      <w:r w:rsidR="00ED30D0">
        <w:rPr>
          <w:lang w:val="en-US" w:bidi="ar-SA"/>
        </w:rPr>
        <w:t xml:space="preserve"> </w:t>
      </w:r>
      <w:r w:rsidR="00081D6D">
        <w:rPr>
          <w:rFonts w:hint="cs"/>
          <w:rtl/>
          <w:lang w:val="en-US" w:bidi="ar-SA"/>
        </w:rPr>
        <w:t xml:space="preserve">تا چند جفا </w:t>
      </w:r>
      <w:r w:rsidR="00AB2DEE">
        <w:rPr>
          <w:rFonts w:hint="cs"/>
          <w:rtl/>
          <w:lang w:val="en-US" w:bidi="ar-SA"/>
        </w:rPr>
        <w:t>بهتر ز وفا چه</w:t>
      </w:r>
      <w:r w:rsidR="00ED30D0">
        <w:rPr>
          <w:lang w:val="en-US" w:bidi="ar-SA"/>
        </w:rPr>
        <w:t xml:space="preserve"> </w:t>
      </w:r>
      <w:r>
        <w:rPr>
          <w:rFonts w:hint="cs"/>
          <w:rtl/>
          <w:lang w:val="en-US" w:bidi="ar-SA"/>
        </w:rPr>
        <w:t>عهد خد</w:t>
      </w:r>
      <w:r w:rsidR="00081D6D">
        <w:rPr>
          <w:rFonts w:hint="cs"/>
          <w:rtl/>
          <w:lang w:val="en-US" w:bidi="ar-SA"/>
        </w:rPr>
        <w:t>اوند است نور است نه پیوند است</w:t>
      </w:r>
      <w:r w:rsidR="00ED30D0">
        <w:rPr>
          <w:lang w:val="en-US" w:bidi="ar-SA"/>
        </w:rPr>
        <w:t xml:space="preserve"> </w:t>
      </w:r>
      <w:r>
        <w:rPr>
          <w:rFonts w:hint="cs"/>
          <w:rtl/>
          <w:lang w:val="en-US" w:bidi="ar-SA"/>
        </w:rPr>
        <w:t xml:space="preserve">هم </w:t>
      </w:r>
      <w:r w:rsidR="00AB2DEE">
        <w:rPr>
          <w:rFonts w:hint="cs"/>
          <w:rtl/>
          <w:lang w:val="en-US" w:bidi="ar-SA"/>
        </w:rPr>
        <w:t>شکّر و هم قند است بهتر ز صفا چه</w:t>
      </w:r>
      <w:r w:rsidR="00ED30D0">
        <w:rPr>
          <w:lang w:val="en-US" w:bidi="ar-SA"/>
        </w:rPr>
        <w:t xml:space="preserve"> </w:t>
      </w:r>
      <w:r>
        <w:rPr>
          <w:rFonts w:hint="cs"/>
          <w:rtl/>
          <w:lang w:val="en-US" w:bidi="ar-SA"/>
        </w:rPr>
        <w:t>این رحمت ابرار این نعمت احر</w:t>
      </w:r>
      <w:r w:rsidR="00081D6D">
        <w:rPr>
          <w:rFonts w:hint="cs"/>
          <w:rtl/>
          <w:lang w:val="en-US" w:bidi="ar-SA"/>
        </w:rPr>
        <w:t>ار</w:t>
      </w:r>
      <w:r w:rsidR="00ED30D0">
        <w:rPr>
          <w:lang w:val="en-US" w:bidi="ar-SA"/>
        </w:rPr>
        <w:t xml:space="preserve"> </w:t>
      </w:r>
      <w:r w:rsidR="00081D6D">
        <w:rPr>
          <w:rFonts w:hint="cs"/>
          <w:rtl/>
          <w:lang w:val="en-US" w:bidi="ar-SA"/>
        </w:rPr>
        <w:t>این نقمت فرّار</w:t>
      </w:r>
      <w:r w:rsidR="00ED30D0">
        <w:rPr>
          <w:lang w:val="en-US" w:bidi="ar-SA"/>
        </w:rPr>
        <w:t xml:space="preserve"> </w:t>
      </w:r>
      <w:r w:rsidR="00AB2DEE">
        <w:rPr>
          <w:rFonts w:hint="cs"/>
          <w:rtl/>
          <w:lang w:val="en-US" w:bidi="ar-SA"/>
        </w:rPr>
        <w:t>بهتر ز هدی چه</w:t>
      </w:r>
    </w:p>
    <w:p w14:paraId="3EDCEADF" w14:textId="532B61B9" w:rsidR="005F11F8" w:rsidRDefault="0025754B" w:rsidP="00ED30D0">
      <w:pPr>
        <w:pStyle w:val="BWCInternalInfo"/>
        <w:jc w:val="both"/>
        <w:rPr>
          <w:rtl/>
          <w:lang w:val="en-US" w:bidi="ar-SA"/>
        </w:rPr>
      </w:pPr>
      <w:r>
        <w:rPr>
          <w:rtl/>
          <w:lang w:val="en-US" w:bidi="ar-SA"/>
        </w:rPr>
        <w:tab/>
      </w:r>
      <w:r w:rsidR="005F11F8">
        <w:rPr>
          <w:rFonts w:hint="cs"/>
          <w:rtl/>
          <w:lang w:val="en-US" w:bidi="ar-SA"/>
        </w:rPr>
        <w:t>جمیع یاران الهی را تکبیر برسان بالخاصّه حضرات افنان</w:t>
      </w:r>
      <w:r w:rsidR="007D4271">
        <w:rPr>
          <w:rFonts w:hint="cs"/>
          <w:rtl/>
          <w:lang w:val="en-US" w:bidi="ar-SA"/>
        </w:rPr>
        <w:t xml:space="preserve"> سدرۀ مبارکه علیهم بهآء الله الا</w:t>
      </w:r>
      <w:r w:rsidR="005F11F8">
        <w:rPr>
          <w:rFonts w:hint="cs"/>
          <w:rtl/>
          <w:lang w:val="en-US" w:bidi="ar-SA"/>
        </w:rPr>
        <w:t>بهی و البهآء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810C6A" w:rsidRPr="00093250" w:rsidSect="00AA6385">
      <w:pgSz w:w="11906" w:h="16838" w:code="9"/>
      <w:pgMar w:top="1440" w:right="1440" w:bottom="1440" w:left="1440" w:header="720" w:footer="720" w:gutter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96F4" w14:textId="77777777" w:rsidR="00861565" w:rsidRDefault="00861565">
      <w:r>
        <w:separator/>
      </w:r>
    </w:p>
  </w:endnote>
  <w:endnote w:type="continuationSeparator" w:id="0">
    <w:p w14:paraId="2C46250D" w14:textId="77777777" w:rsidR="00861565" w:rsidRDefault="0086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C6754" w14:textId="77777777" w:rsidR="00861565" w:rsidRDefault="00861565">
      <w:r>
        <w:separator/>
      </w:r>
    </w:p>
  </w:footnote>
  <w:footnote w:type="continuationSeparator" w:id="0">
    <w:p w14:paraId="3A239B22" w14:textId="77777777" w:rsidR="00861565" w:rsidRDefault="0086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02288553">
    <w:abstractNumId w:val="13"/>
  </w:num>
  <w:num w:numId="2" w16cid:durableId="576669858">
    <w:abstractNumId w:val="6"/>
  </w:num>
  <w:num w:numId="3" w16cid:durableId="1110276326">
    <w:abstractNumId w:val="7"/>
  </w:num>
  <w:num w:numId="4" w16cid:durableId="1350058654">
    <w:abstractNumId w:val="4"/>
  </w:num>
  <w:num w:numId="5" w16cid:durableId="1618026553">
    <w:abstractNumId w:val="14"/>
  </w:num>
  <w:num w:numId="6" w16cid:durableId="1563373100">
    <w:abstractNumId w:val="0"/>
  </w:num>
  <w:num w:numId="7" w16cid:durableId="488182117">
    <w:abstractNumId w:val="1"/>
  </w:num>
  <w:num w:numId="8" w16cid:durableId="23605148">
    <w:abstractNumId w:val="8"/>
  </w:num>
  <w:num w:numId="9" w16cid:durableId="725373113">
    <w:abstractNumId w:val="3"/>
  </w:num>
  <w:num w:numId="10" w16cid:durableId="257758404">
    <w:abstractNumId w:val="11"/>
  </w:num>
  <w:num w:numId="11" w16cid:durableId="1469317328">
    <w:abstractNumId w:val="9"/>
  </w:num>
  <w:num w:numId="12" w16cid:durableId="1622684737">
    <w:abstractNumId w:val="9"/>
  </w:num>
  <w:num w:numId="13" w16cid:durableId="1539200832">
    <w:abstractNumId w:val="11"/>
  </w:num>
  <w:num w:numId="14" w16cid:durableId="193033826">
    <w:abstractNumId w:val="12"/>
  </w:num>
  <w:num w:numId="15" w16cid:durableId="1745369292">
    <w:abstractNumId w:val="10"/>
  </w:num>
  <w:num w:numId="16" w16cid:durableId="502546926">
    <w:abstractNumId w:val="10"/>
  </w:num>
  <w:num w:numId="17" w16cid:durableId="2135325583">
    <w:abstractNumId w:val="2"/>
  </w:num>
  <w:num w:numId="18" w16cid:durableId="1970042455">
    <w:abstractNumId w:val="5"/>
  </w:num>
  <w:num w:numId="19" w16cid:durableId="768937826">
    <w:abstractNumId w:val="2"/>
  </w:num>
  <w:num w:numId="20" w16cid:durableId="1696805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115"/>
  <w:drawingGridVerticalSpacing w:val="3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50"/>
    <w:rsid w:val="00043335"/>
    <w:rsid w:val="00081D6D"/>
    <w:rsid w:val="00093250"/>
    <w:rsid w:val="000E171D"/>
    <w:rsid w:val="00182CD1"/>
    <w:rsid w:val="0025754B"/>
    <w:rsid w:val="002A7100"/>
    <w:rsid w:val="003C1A9F"/>
    <w:rsid w:val="00432D1E"/>
    <w:rsid w:val="004B617B"/>
    <w:rsid w:val="004C51AA"/>
    <w:rsid w:val="00533CD0"/>
    <w:rsid w:val="005545DF"/>
    <w:rsid w:val="00554A11"/>
    <w:rsid w:val="005D609E"/>
    <w:rsid w:val="005F11F8"/>
    <w:rsid w:val="00655E7C"/>
    <w:rsid w:val="00670DED"/>
    <w:rsid w:val="006778D8"/>
    <w:rsid w:val="006C1E7A"/>
    <w:rsid w:val="007D4271"/>
    <w:rsid w:val="00810C6A"/>
    <w:rsid w:val="00810E08"/>
    <w:rsid w:val="00861565"/>
    <w:rsid w:val="00935EC3"/>
    <w:rsid w:val="00951D50"/>
    <w:rsid w:val="009A4B94"/>
    <w:rsid w:val="00A5095D"/>
    <w:rsid w:val="00A827CA"/>
    <w:rsid w:val="00AA6385"/>
    <w:rsid w:val="00AB2DEE"/>
    <w:rsid w:val="00AF3158"/>
    <w:rsid w:val="00B1191F"/>
    <w:rsid w:val="00C02B85"/>
    <w:rsid w:val="00C16119"/>
    <w:rsid w:val="00C657D4"/>
    <w:rsid w:val="00C678C3"/>
    <w:rsid w:val="00C75636"/>
    <w:rsid w:val="00CD20BF"/>
    <w:rsid w:val="00DA338B"/>
    <w:rsid w:val="00ED30D0"/>
    <w:rsid w:val="00F018C6"/>
    <w:rsid w:val="00F81333"/>
    <w:rsid w:val="00FD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C663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3335"/>
    <w:pPr>
      <w:bidi/>
    </w:pPr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rsid w:val="00043335"/>
    <w:pPr>
      <w:tabs>
        <w:tab w:val="left" w:pos="360"/>
      </w:tabs>
    </w:pPr>
  </w:style>
  <w:style w:type="paragraph" w:customStyle="1" w:styleId="BWCBodyText">
    <w:name w:val="BWC Body Text"/>
    <w:basedOn w:val="Normal"/>
    <w:rsid w:val="00043335"/>
    <w:pPr>
      <w:ind w:firstLine="576"/>
    </w:pPr>
  </w:style>
  <w:style w:type="paragraph" w:customStyle="1" w:styleId="BWCClosing">
    <w:name w:val="BWC Closing"/>
    <w:basedOn w:val="Normal"/>
    <w:next w:val="BWCSignature"/>
    <w:rsid w:val="00043335"/>
    <w:pPr>
      <w:spacing w:before="240" w:after="720"/>
      <w:ind w:left="4320" w:right="4320"/>
    </w:pPr>
  </w:style>
  <w:style w:type="paragraph" w:customStyle="1" w:styleId="BWCGreeting">
    <w:name w:val="BWC Greeting"/>
    <w:basedOn w:val="Normal"/>
    <w:next w:val="BWCBodyText"/>
    <w:rsid w:val="00043335"/>
    <w:pPr>
      <w:spacing w:before="480" w:after="240"/>
    </w:pPr>
  </w:style>
  <w:style w:type="paragraph" w:customStyle="1" w:styleId="BWCInternalInfo">
    <w:name w:val="BWC Internal Info"/>
    <w:basedOn w:val="Normal"/>
    <w:rsid w:val="00043335"/>
    <w:pPr>
      <w:jc w:val="right"/>
    </w:pPr>
  </w:style>
  <w:style w:type="paragraph" w:styleId="PlainText">
    <w:name w:val="Plain Text"/>
    <w:basedOn w:val="Normal"/>
    <w:rsid w:val="00043335"/>
    <w:rPr>
      <w:rFonts w:ascii="Courier New" w:hAnsi="Courier New"/>
      <w:sz w:val="20"/>
    </w:rPr>
  </w:style>
  <w:style w:type="paragraph" w:customStyle="1" w:styleId="BWCXBCInfo">
    <w:name w:val="BWC XBC Info"/>
    <w:basedOn w:val="Normal"/>
    <w:rsid w:val="00043335"/>
  </w:style>
  <w:style w:type="paragraph" w:customStyle="1" w:styleId="BWCFileInfo">
    <w:name w:val="BWC File Info"/>
    <w:basedOn w:val="Normal"/>
    <w:rsid w:val="00043335"/>
    <w:pPr>
      <w:jc w:val="right"/>
    </w:pPr>
  </w:style>
  <w:style w:type="character" w:customStyle="1" w:styleId="BWCComment">
    <w:name w:val="BWC Comment"/>
    <w:rsid w:val="00043335"/>
    <w:rPr>
      <w:shd w:val="clear" w:color="auto" w:fill="C0C0C0"/>
    </w:rPr>
  </w:style>
  <w:style w:type="paragraph" w:styleId="Header">
    <w:name w:val="header"/>
    <w:basedOn w:val="Normal"/>
    <w:rsid w:val="00043335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rsid w:val="00043335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rsid w:val="00043335"/>
    <w:pPr>
      <w:numPr>
        <w:numId w:val="19"/>
      </w:numPr>
    </w:pPr>
  </w:style>
  <w:style w:type="paragraph" w:customStyle="1" w:styleId="BWCList">
    <w:name w:val="BWC List"/>
    <w:basedOn w:val="BWCBullet"/>
    <w:rsid w:val="00043335"/>
    <w:pPr>
      <w:numPr>
        <w:numId w:val="20"/>
      </w:numPr>
    </w:pPr>
  </w:style>
  <w:style w:type="paragraph" w:styleId="Footer">
    <w:name w:val="footer"/>
    <w:basedOn w:val="Normal"/>
    <w:rsid w:val="00043335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rsid w:val="00043335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rsid w:val="00043335"/>
    <w:pPr>
      <w:spacing w:before="0" w:after="480"/>
    </w:pPr>
  </w:style>
  <w:style w:type="paragraph" w:styleId="FootnoteText">
    <w:name w:val="footnote text"/>
    <w:basedOn w:val="Normal"/>
    <w:semiHidden/>
    <w:rsid w:val="00043335"/>
    <w:rPr>
      <w:sz w:val="22"/>
    </w:rPr>
  </w:style>
  <w:style w:type="character" w:styleId="PageNumber">
    <w:name w:val="page number"/>
    <w:basedOn w:val="DefaultParagraphFont"/>
    <w:rsid w:val="00043335"/>
  </w:style>
  <w:style w:type="paragraph" w:customStyle="1" w:styleId="BWCQuote">
    <w:name w:val="BWC Quote"/>
    <w:basedOn w:val="BWCBodyText"/>
    <w:rsid w:val="00043335"/>
    <w:pPr>
      <w:ind w:left="576" w:right="576" w:firstLine="0"/>
    </w:pPr>
  </w:style>
  <w:style w:type="paragraph" w:customStyle="1" w:styleId="BWCTitle">
    <w:name w:val="BWC Title"/>
    <w:basedOn w:val="Normal"/>
    <w:next w:val="BWCBodyText"/>
    <w:rsid w:val="00043335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rsid w:val="00043335"/>
    <w:pPr>
      <w:jc w:val="right"/>
    </w:pPr>
  </w:style>
  <w:style w:type="paragraph" w:customStyle="1" w:styleId="BWCAttrib2">
    <w:name w:val="BWC Attrib 2"/>
    <w:basedOn w:val="BWCAttrib"/>
    <w:next w:val="BWCBodyText"/>
    <w:rsid w:val="00043335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rsid w:val="00043335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rsid w:val="00043335"/>
    <w:pPr>
      <w:ind w:left="1152" w:right="1152"/>
    </w:pPr>
  </w:style>
  <w:style w:type="paragraph" w:customStyle="1" w:styleId="BWCAttrib4">
    <w:name w:val="BWC Attrib 4"/>
    <w:basedOn w:val="BWCAttrib"/>
    <w:next w:val="BWCBodyText"/>
    <w:rsid w:val="00043335"/>
    <w:pPr>
      <w:ind w:left="2678" w:right="1728"/>
    </w:pPr>
  </w:style>
  <w:style w:type="paragraph" w:customStyle="1" w:styleId="BWCQuote3">
    <w:name w:val="BWC Quote 3"/>
    <w:basedOn w:val="BWCQuote"/>
    <w:rsid w:val="00043335"/>
    <w:pPr>
      <w:ind w:left="1728" w:right="1728"/>
    </w:pPr>
  </w:style>
  <w:style w:type="paragraph" w:customStyle="1" w:styleId="PersianBodyText">
    <w:name w:val="Persian Body Text"/>
    <w:basedOn w:val="Normal"/>
    <w:rsid w:val="00043335"/>
    <w:pPr>
      <w:spacing w:after="240" w:line="252" w:lineRule="auto"/>
      <w:ind w:firstLine="720"/>
      <w:jc w:val="both"/>
    </w:pPr>
    <w:rPr>
      <w:lang w:val="en-US"/>
    </w:rPr>
  </w:style>
  <w:style w:type="paragraph" w:customStyle="1" w:styleId="PersianQuote">
    <w:name w:val="Persian Quote"/>
    <w:basedOn w:val="PersianBodyText"/>
    <w:rsid w:val="00043335"/>
    <w:pPr>
      <w:ind w:left="720" w:right="720" w:firstLine="0"/>
    </w:pPr>
  </w:style>
  <w:style w:type="paragraph" w:styleId="Revision">
    <w:name w:val="Revision"/>
    <w:hidden/>
    <w:uiPriority w:val="99"/>
    <w:semiHidden/>
    <w:rsid w:val="0025754B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2026-07-24T08:55:00Z</dcterms:created>
  <dcterms:modified xsi:type="dcterms:W3CDTF">2026-07-25T20:57:00Z</dcterms:modified>
</cp:coreProperties>
</file>