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177FF" w14:textId="3CB3B295" w:rsidR="00287E6D" w:rsidRDefault="00287E6D">
      <w:pPr>
        <w:pStyle w:val="BWCAddress"/>
        <w:tabs>
          <w:tab w:val="clear" w:pos="360"/>
        </w:tabs>
        <w:bidi/>
        <w:rPr>
          <w:rtl/>
          <w:lang w:val="sq-AL" w:bidi="ar-SA"/>
        </w:rPr>
      </w:pPr>
      <w:r>
        <w:rPr>
          <w:rFonts w:hint="cs"/>
          <w:rtl/>
          <w:lang w:val="sq-AL" w:bidi="ar-SA"/>
        </w:rPr>
        <w:t>مختصر محرّر میگردد زیرا مهلت نه</w:t>
      </w:r>
    </w:p>
    <w:p w14:paraId="582543FB" w14:textId="77777777" w:rsidR="00287E6D" w:rsidRDefault="00287E6D">
      <w:pPr>
        <w:pStyle w:val="BWCAddress"/>
        <w:tabs>
          <w:tab w:val="clear" w:pos="360"/>
        </w:tabs>
        <w:bidi/>
        <w:rPr>
          <w:rtl/>
          <w:lang w:val="sq-AL" w:bidi="ar-SA"/>
        </w:rPr>
      </w:pPr>
    </w:p>
    <w:p w14:paraId="28ADE5ED" w14:textId="54D6DC9D" w:rsidR="00287E6D" w:rsidRDefault="00ED601D">
      <w:pPr>
        <w:pStyle w:val="BWCAddress"/>
        <w:tabs>
          <w:tab w:val="clear" w:pos="360"/>
        </w:tabs>
        <w:bidi/>
        <w:rPr>
          <w:rtl/>
          <w:lang w:val="sq-AL" w:bidi="ar-SA"/>
        </w:rPr>
      </w:pPr>
      <w:r>
        <w:rPr>
          <w:rFonts w:hint="cs"/>
          <w:rtl/>
          <w:lang w:val="sq-AL" w:bidi="ar-SA"/>
        </w:rPr>
        <w:t>٩</w:t>
      </w:r>
      <w:r w:rsidR="001F7980">
        <w:rPr>
          <w:rStyle w:val="FootnoteReference"/>
          <w:rtl/>
          <w:lang w:val="sq-AL" w:bidi="ar-SA"/>
        </w:rPr>
        <w:footnoteReference w:customMarkFollows="1" w:id="1"/>
        <w:t>١</w:t>
      </w:r>
    </w:p>
    <w:p w14:paraId="325A8499" w14:textId="77777777" w:rsidR="00ED601D" w:rsidRDefault="00ED601D" w:rsidP="00ED601D">
      <w:pPr>
        <w:pStyle w:val="BWCAddress"/>
        <w:tabs>
          <w:tab w:val="clear" w:pos="360"/>
        </w:tabs>
        <w:bidi/>
        <w:rPr>
          <w:rtl/>
          <w:lang w:val="sq-AL" w:bidi="ar-SA"/>
        </w:rPr>
      </w:pPr>
    </w:p>
    <w:p w14:paraId="559DB0B5" w14:textId="51DA4EBF" w:rsidR="00287E6D" w:rsidRDefault="00366AD5" w:rsidP="00366AD5">
      <w:pPr>
        <w:pStyle w:val="BWCAddress"/>
        <w:tabs>
          <w:tab w:val="clear" w:pos="360"/>
        </w:tabs>
        <w:bidi/>
        <w:rPr>
          <w:rtl/>
          <w:lang w:val="sq-AL" w:bidi="ar-SA"/>
        </w:rPr>
      </w:pPr>
      <w:r>
        <w:rPr>
          <w:rFonts w:hint="cs"/>
          <w:rtl/>
          <w:lang w:val="sq-AL" w:bidi="ar-SA"/>
        </w:rPr>
        <w:t>بواسطۀ جناب امین علیه بها</w:t>
      </w:r>
      <w:r w:rsidR="00287E6D">
        <w:rPr>
          <w:rFonts w:hint="cs"/>
          <w:rtl/>
          <w:lang w:val="sq-AL" w:bidi="ar-SA"/>
        </w:rPr>
        <w:t>ء الله ال</w:t>
      </w:r>
      <w:r>
        <w:rPr>
          <w:rFonts w:hint="cs"/>
          <w:rtl/>
          <w:lang w:val="sq-AL" w:bidi="ar-SA"/>
        </w:rPr>
        <w:t>ا</w:t>
      </w:r>
      <w:r w:rsidR="00287E6D">
        <w:rPr>
          <w:rFonts w:hint="cs"/>
          <w:rtl/>
          <w:lang w:val="sq-AL" w:bidi="ar-SA"/>
        </w:rPr>
        <w:t>بهی</w:t>
      </w:r>
    </w:p>
    <w:p w14:paraId="1D90E267" w14:textId="3F0BDBD0" w:rsidR="00287E6D" w:rsidRDefault="00287E6D">
      <w:pPr>
        <w:pStyle w:val="BWCAddress"/>
        <w:tabs>
          <w:tab w:val="clear" w:pos="360"/>
        </w:tabs>
        <w:bidi/>
        <w:rPr>
          <w:rtl/>
          <w:lang w:val="sq-AL" w:bidi="ar-SA"/>
        </w:rPr>
      </w:pPr>
      <w:r>
        <w:rPr>
          <w:rFonts w:hint="cs"/>
          <w:rtl/>
          <w:lang w:val="sq-AL" w:bidi="ar-SA"/>
        </w:rPr>
        <w:t xml:space="preserve">محفل روحانی جاسب </w:t>
      </w:r>
    </w:p>
    <w:p w14:paraId="5A4A4A4E" w14:textId="77777777" w:rsidR="00287E6D" w:rsidRDefault="00287E6D">
      <w:pPr>
        <w:pStyle w:val="BWCAddress"/>
        <w:tabs>
          <w:tab w:val="clear" w:pos="360"/>
        </w:tabs>
        <w:bidi/>
        <w:rPr>
          <w:rtl/>
          <w:lang w:val="sq-AL" w:bidi="ar-SA"/>
        </w:rPr>
      </w:pPr>
    </w:p>
    <w:p w14:paraId="6F1177B6" w14:textId="44FCA004" w:rsidR="00287E6D" w:rsidRDefault="00287E6D" w:rsidP="00366AD5">
      <w:pPr>
        <w:pStyle w:val="BWCAddress"/>
        <w:tabs>
          <w:tab w:val="clear" w:pos="360"/>
        </w:tabs>
        <w:bidi/>
        <w:jc w:val="both"/>
        <w:rPr>
          <w:rtl/>
          <w:lang w:val="sq-AL" w:bidi="ar-SA"/>
        </w:rPr>
      </w:pPr>
      <w:r w:rsidRPr="00DB6A4F">
        <w:rPr>
          <w:rFonts w:hint="eastAsia"/>
          <w:rtl/>
          <w:lang w:val="sq-AL" w:bidi="ar-SA"/>
        </w:rPr>
        <w:t>ا</w:t>
      </w:r>
      <w:r w:rsidRPr="00DB6A4F">
        <w:rPr>
          <w:rFonts w:hint="cs"/>
          <w:rtl/>
          <w:lang w:val="sq-AL" w:bidi="ar-SA"/>
        </w:rPr>
        <w:t>ی</w:t>
      </w:r>
      <w:r w:rsidRPr="00DB6A4F">
        <w:rPr>
          <w:rtl/>
          <w:lang w:val="sq-AL" w:bidi="ar-SA"/>
        </w:rPr>
        <w:t xml:space="preserve"> بندگان آستان جمال کبر</w:t>
      </w:r>
      <w:r w:rsidRPr="00DB6A4F">
        <w:rPr>
          <w:rFonts w:hint="cs"/>
          <w:rtl/>
          <w:lang w:val="sq-AL" w:bidi="ar-SA"/>
        </w:rPr>
        <w:t>ی</w:t>
      </w:r>
      <w:r w:rsidRPr="00DB6A4F">
        <w:rPr>
          <w:rFonts w:hint="eastAsia"/>
          <w:rtl/>
          <w:lang w:val="sq-AL" w:bidi="ar-SA"/>
        </w:rPr>
        <w:t>ا</w:t>
      </w:r>
      <w:r w:rsidRPr="00DB6A4F">
        <w:rPr>
          <w:rtl/>
          <w:lang w:val="sq-AL" w:bidi="ar-SA"/>
        </w:rPr>
        <w:t xml:space="preserve"> هرچند در</w:t>
      </w:r>
      <w:r w:rsidRPr="00DB6A4F">
        <w:rPr>
          <w:rFonts w:hint="cs"/>
          <w:rtl/>
          <w:lang w:val="sq-AL" w:bidi="ar-SA"/>
        </w:rPr>
        <w:t>ی</w:t>
      </w:r>
      <w:r w:rsidRPr="00DB6A4F">
        <w:rPr>
          <w:rFonts w:hint="eastAsia"/>
          <w:rtl/>
          <w:lang w:val="sq-AL" w:bidi="ar-SA"/>
        </w:rPr>
        <w:t>ن</w:t>
      </w:r>
      <w:r w:rsidRPr="00DB6A4F">
        <w:rPr>
          <w:rtl/>
          <w:lang w:val="sq-AL" w:bidi="ar-SA"/>
        </w:rPr>
        <w:t xml:space="preserve"> مدّت حرب مخابره منقطع ول</w:t>
      </w:r>
      <w:r w:rsidRPr="00DB6A4F">
        <w:rPr>
          <w:rFonts w:hint="cs"/>
          <w:rtl/>
          <w:lang w:val="sq-AL" w:bidi="ar-SA"/>
        </w:rPr>
        <w:t>ی</w:t>
      </w:r>
      <w:r w:rsidRPr="00DB6A4F">
        <w:rPr>
          <w:rtl/>
          <w:lang w:val="sq-AL" w:bidi="ar-SA"/>
        </w:rPr>
        <w:t xml:space="preserve"> قلب و روح پرفتوح</w:t>
      </w:r>
      <w:r>
        <w:rPr>
          <w:rFonts w:hint="cs"/>
          <w:rtl/>
          <w:lang w:val="sq-AL" w:bidi="ar-SA"/>
        </w:rPr>
        <w:t xml:space="preserve"> احساسات وجدانیّه کامل و انجذابات رحمانیّه متواصل الحمد لله که صولت حکومت شوکت اشرار را شکست و از برای احبّای جاسب و نراق راحت و آسایش حاصل شد پس بجان و دل بکوشید تا در محافل بنفحات قدس مألوف گردید و مدرسه را ترتیب و تنظیم تام دهید احبّای آنصفحات جمیع مشمول نظر عنایتند و مظاهر الطاف حضرت احدیّت بجمیع فرداً فرداً از قبل من تحیّت ابدع ابهی ابلاغ دارید و اشتیاق بی‌پایان برسانید مناجاتی در حقّ حضرت معاون</w:t>
      </w:r>
      <w:r w:rsidR="00366AD5">
        <w:rPr>
          <w:rFonts w:hint="cs"/>
          <w:rtl/>
          <w:lang w:val="sq-AL" w:bidi="ar-SA"/>
        </w:rPr>
        <w:t xml:space="preserve"> </w:t>
      </w:r>
      <w:r>
        <w:rPr>
          <w:rFonts w:hint="cs"/>
          <w:rtl/>
          <w:lang w:val="sq-AL" w:bidi="ar-SA"/>
        </w:rPr>
        <w:t>‌التّجّار در جوف این نامه ارسال میشود و علیکم البه</w:t>
      </w:r>
      <w:r w:rsidR="00366AD5">
        <w:rPr>
          <w:rFonts w:hint="cs"/>
          <w:rtl/>
          <w:lang w:val="sq-AL" w:bidi="ar-SA"/>
        </w:rPr>
        <w:t>ا</w:t>
      </w:r>
      <w:r>
        <w:rPr>
          <w:rFonts w:hint="cs"/>
          <w:rtl/>
          <w:lang w:val="sq-AL" w:bidi="ar-SA"/>
        </w:rPr>
        <w:t>ء ال</w:t>
      </w:r>
      <w:r w:rsidR="00366AD5">
        <w:rPr>
          <w:rFonts w:hint="cs"/>
          <w:rtl/>
          <w:lang w:val="sq-AL" w:bidi="ar-SA"/>
        </w:rPr>
        <w:t>ا</w:t>
      </w:r>
      <w:r>
        <w:rPr>
          <w:rFonts w:hint="cs"/>
          <w:rtl/>
          <w:lang w:val="sq-AL" w:bidi="ar-SA"/>
        </w:rPr>
        <w:t>بهی</w:t>
      </w:r>
    </w:p>
    <w:p w14:paraId="0C2A781B" w14:textId="77777777" w:rsidR="00287E6D" w:rsidRDefault="00287E6D">
      <w:pPr>
        <w:pStyle w:val="BWCAddress"/>
        <w:tabs>
          <w:tab w:val="clear" w:pos="360"/>
        </w:tabs>
        <w:bidi/>
        <w:jc w:val="both"/>
        <w:rPr>
          <w:rtl/>
          <w:lang w:val="sq-AL" w:bidi="ar-SA"/>
        </w:rPr>
      </w:pPr>
    </w:p>
    <w:p w14:paraId="544E685E" w14:textId="2A93910C" w:rsidR="00287E6D" w:rsidRDefault="00366AD5" w:rsidP="007C09BD">
      <w:pPr>
        <w:pStyle w:val="BWCAddress"/>
        <w:tabs>
          <w:tab w:val="clear" w:pos="360"/>
        </w:tabs>
        <w:bidi/>
        <w:jc w:val="both"/>
        <w:rPr>
          <w:rtl/>
          <w:lang w:val="sq-AL" w:bidi="ar-SA"/>
        </w:rPr>
      </w:pPr>
      <w:r>
        <w:rPr>
          <w:rFonts w:hint="cs"/>
          <w:rtl/>
          <w:lang w:val="sq-AL" w:bidi="ar-SA"/>
        </w:rPr>
        <w:t xml:space="preserve">٢٣ </w:t>
      </w:r>
      <w:r w:rsidR="00287E6D">
        <w:rPr>
          <w:rFonts w:hint="cs"/>
          <w:rtl/>
          <w:lang w:val="sq-AL" w:bidi="ar-SA"/>
        </w:rPr>
        <w:t>ع</w:t>
      </w:r>
      <w:r>
        <w:rPr>
          <w:rFonts w:hint="cs"/>
          <w:rtl/>
          <w:lang w:val="sq-AL" w:bidi="ar-SA"/>
        </w:rPr>
        <w:t xml:space="preserve"> </w:t>
      </w:r>
      <w:r w:rsidR="007C09BD">
        <w:rPr>
          <w:rFonts w:hint="cs"/>
          <w:rtl/>
          <w:lang w:val="sq-AL" w:bidi="ar-SA"/>
        </w:rPr>
        <w:t>١</w:t>
      </w:r>
      <w:r w:rsidR="00287E6D">
        <w:rPr>
          <w:rFonts w:hint="cs"/>
          <w:rtl/>
          <w:lang w:val="sq-AL" w:bidi="ar-SA"/>
        </w:rPr>
        <w:t>‌ ١٣٣٨</w:t>
      </w:r>
    </w:p>
    <w:p w14:paraId="5F06BFB4" w14:textId="77777777" w:rsidR="00366AD5" w:rsidRDefault="00366AD5" w:rsidP="00366AD5">
      <w:pPr>
        <w:pStyle w:val="BWCAddress"/>
        <w:tabs>
          <w:tab w:val="clear" w:pos="360"/>
        </w:tabs>
        <w:bidi/>
        <w:jc w:val="both"/>
        <w:rPr>
          <w:lang w:val="sq-AL" w:bidi="ar-SA"/>
        </w:rPr>
      </w:pPr>
      <w:r>
        <w:rPr>
          <w:rFonts w:hint="cs"/>
          <w:rtl/>
          <w:lang w:val="sq-AL" w:bidi="ar-SA"/>
        </w:rPr>
        <w:t>حیفا</w:t>
      </w:r>
    </w:p>
    <w:p>
      <w:r>
        <w:br w:type="page"/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10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11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287E6D">
      <w:pgSz w:w="11906" w:h="16838" w:code="9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2401D" w14:textId="77777777" w:rsidR="00FF3DDB" w:rsidRDefault="00FF3DDB">
      <w:r>
        <w:separator/>
      </w:r>
    </w:p>
  </w:endnote>
  <w:endnote w:type="continuationSeparator" w:id="0">
    <w:p w14:paraId="4B525C1B" w14:textId="77777777" w:rsidR="00FF3DDB" w:rsidRDefault="00FF3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4CF2E" w14:textId="77777777" w:rsidR="00FF3DDB" w:rsidRDefault="00FF3DDB">
      <w:r>
        <w:separator/>
      </w:r>
    </w:p>
  </w:footnote>
  <w:footnote w:type="continuationSeparator" w:id="0">
    <w:p w14:paraId="5D139293" w14:textId="77777777" w:rsidR="00FF3DDB" w:rsidRDefault="00FF3DDB">
      <w:r>
        <w:continuationSeparator/>
      </w:r>
    </w:p>
  </w:footnote>
  <w:footnote w:id="1">
    <w:p w14:paraId="71BA9178" w14:textId="67C5FD3A" w:rsidR="001F7980" w:rsidRPr="00DB6A4F" w:rsidRDefault="001F7980" w:rsidP="00DB6A4F">
      <w:pPr>
        <w:pStyle w:val="FootnoteText"/>
        <w:bidi/>
        <w:rPr>
          <w:rtl/>
          <w:lang w:val="en-US"/>
        </w:rPr>
      </w:pPr>
      <w:r>
        <w:rPr>
          <w:rStyle w:val="FootnoteReference"/>
          <w:rtl/>
        </w:rPr>
        <w:t>١</w:t>
      </w:r>
      <w:r>
        <w:t xml:space="preserve"> </w:t>
      </w:r>
      <w:r w:rsidRPr="005F1F2B">
        <w:rPr>
          <w:sz w:val="20"/>
          <w:szCs w:val="20"/>
          <w:rtl/>
        </w:rPr>
        <w:t>رقم ٩ بر طبق حساب ابجد معادل عددی کلمه ”بهاء“ است</w:t>
      </w:r>
      <w:r>
        <w:rPr>
          <w:rFonts w:hint="cs"/>
          <w:rtl/>
          <w:lang w:val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3D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6CAD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123CC"/>
    <w:multiLevelType w:val="singleLevel"/>
    <w:tmpl w:val="F04C219E"/>
    <w:lvl w:ilvl="0">
      <w:start w:val="1"/>
      <w:numFmt w:val="bullet"/>
      <w:pStyle w:val="BWC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361114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9D65A0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3D608B"/>
    <w:multiLevelType w:val="singleLevel"/>
    <w:tmpl w:val="F95616EE"/>
    <w:lvl w:ilvl="0">
      <w:start w:val="1"/>
      <w:numFmt w:val="decimal"/>
      <w:pStyle w:val="BWC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6F2C3C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CD6481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4E15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A8645CB"/>
    <w:multiLevelType w:val="singleLevel"/>
    <w:tmpl w:val="41747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455673"/>
    <w:multiLevelType w:val="singleLevel"/>
    <w:tmpl w:val="04B4D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7058ED"/>
    <w:multiLevelType w:val="singleLevel"/>
    <w:tmpl w:val="DCC63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1E06F61"/>
    <w:multiLevelType w:val="singleLevel"/>
    <w:tmpl w:val="83BE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B93BDC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C4E7DC7"/>
    <w:multiLevelType w:val="singleLevel"/>
    <w:tmpl w:val="73BA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089080249">
    <w:abstractNumId w:val="13"/>
  </w:num>
  <w:num w:numId="2" w16cid:durableId="1613055088">
    <w:abstractNumId w:val="6"/>
  </w:num>
  <w:num w:numId="3" w16cid:durableId="972514955">
    <w:abstractNumId w:val="7"/>
  </w:num>
  <w:num w:numId="4" w16cid:durableId="906575135">
    <w:abstractNumId w:val="4"/>
  </w:num>
  <w:num w:numId="5" w16cid:durableId="65957166">
    <w:abstractNumId w:val="14"/>
  </w:num>
  <w:num w:numId="6" w16cid:durableId="1255745964">
    <w:abstractNumId w:val="0"/>
  </w:num>
  <w:num w:numId="7" w16cid:durableId="1978951139">
    <w:abstractNumId w:val="1"/>
  </w:num>
  <w:num w:numId="8" w16cid:durableId="1870407526">
    <w:abstractNumId w:val="8"/>
  </w:num>
  <w:num w:numId="9" w16cid:durableId="600144258">
    <w:abstractNumId w:val="3"/>
  </w:num>
  <w:num w:numId="10" w16cid:durableId="1201356440">
    <w:abstractNumId w:val="11"/>
  </w:num>
  <w:num w:numId="11" w16cid:durableId="72434102">
    <w:abstractNumId w:val="9"/>
  </w:num>
  <w:num w:numId="12" w16cid:durableId="713164722">
    <w:abstractNumId w:val="9"/>
  </w:num>
  <w:num w:numId="13" w16cid:durableId="1601135661">
    <w:abstractNumId w:val="11"/>
  </w:num>
  <w:num w:numId="14" w16cid:durableId="1750275320">
    <w:abstractNumId w:val="12"/>
  </w:num>
  <w:num w:numId="15" w16cid:durableId="886798454">
    <w:abstractNumId w:val="10"/>
  </w:num>
  <w:num w:numId="16" w16cid:durableId="658312280">
    <w:abstractNumId w:val="10"/>
  </w:num>
  <w:num w:numId="17" w16cid:durableId="776798936">
    <w:abstractNumId w:val="2"/>
  </w:num>
  <w:num w:numId="18" w16cid:durableId="1309046978">
    <w:abstractNumId w:val="5"/>
  </w:num>
  <w:num w:numId="19" w16cid:durableId="1875076012">
    <w:abstractNumId w:val="2"/>
  </w:num>
  <w:num w:numId="20" w16cid:durableId="4107407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1D"/>
    <w:rsid w:val="001F7980"/>
    <w:rsid w:val="00287E6D"/>
    <w:rsid w:val="00290157"/>
    <w:rsid w:val="002F031B"/>
    <w:rsid w:val="00366AD5"/>
    <w:rsid w:val="004C7174"/>
    <w:rsid w:val="0054064E"/>
    <w:rsid w:val="007957BC"/>
    <w:rsid w:val="007C09BD"/>
    <w:rsid w:val="008F47D1"/>
    <w:rsid w:val="00A51F36"/>
    <w:rsid w:val="00B041C4"/>
    <w:rsid w:val="00B30A05"/>
    <w:rsid w:val="00B97B1F"/>
    <w:rsid w:val="00BC5643"/>
    <w:rsid w:val="00DB6A4F"/>
    <w:rsid w:val="00E1038F"/>
    <w:rsid w:val="00E45140"/>
    <w:rsid w:val="00ED601D"/>
    <w:rsid w:val="00F133CB"/>
    <w:rsid w:val="00F22AD2"/>
    <w:rsid w:val="00FA2CFC"/>
    <w:rsid w:val="00FF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0D0B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WCAddress">
    <w:name w:val="BWC Address"/>
    <w:basedOn w:val="Normal"/>
    <w:pPr>
      <w:tabs>
        <w:tab w:val="left" w:pos="360"/>
      </w:tabs>
    </w:pPr>
  </w:style>
  <w:style w:type="paragraph" w:customStyle="1" w:styleId="BWCBodyText">
    <w:name w:val="BWC Body Text"/>
    <w:basedOn w:val="Normal"/>
    <w:pPr>
      <w:ind w:firstLine="576"/>
    </w:pPr>
  </w:style>
  <w:style w:type="paragraph" w:customStyle="1" w:styleId="BWCClosing">
    <w:name w:val="BWC Closing"/>
    <w:basedOn w:val="Normal"/>
    <w:next w:val="BWCSignature"/>
    <w:pPr>
      <w:spacing w:before="240" w:after="720"/>
      <w:ind w:left="4320"/>
    </w:pPr>
  </w:style>
  <w:style w:type="paragraph" w:customStyle="1" w:styleId="BWCGreeting">
    <w:name w:val="BWC Greeting"/>
    <w:basedOn w:val="Normal"/>
    <w:next w:val="BWCBodyText"/>
    <w:pPr>
      <w:spacing w:before="480" w:after="240"/>
    </w:pPr>
  </w:style>
  <w:style w:type="paragraph" w:customStyle="1" w:styleId="BWCInternalInfo">
    <w:name w:val="BWC Internal Info"/>
    <w:basedOn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BWCXBCInfo">
    <w:name w:val="BWC XBC Info"/>
    <w:basedOn w:val="Normal"/>
  </w:style>
  <w:style w:type="paragraph" w:customStyle="1" w:styleId="BWCFileInfo">
    <w:name w:val="BWC File Info"/>
    <w:basedOn w:val="Normal"/>
  </w:style>
  <w:style w:type="character" w:customStyle="1" w:styleId="BWCComment">
    <w:name w:val="BWC Comment"/>
    <w:rPr>
      <w:shd w:val="clear" w:color="auto" w:fill="C0C0C0"/>
    </w:rPr>
  </w:style>
  <w:style w:type="paragraph" w:styleId="Header">
    <w:name w:val="header"/>
    <w:basedOn w:val="Normal"/>
    <w:pPr>
      <w:tabs>
        <w:tab w:val="right" w:pos="9000"/>
      </w:tabs>
    </w:pPr>
  </w:style>
  <w:style w:type="paragraph" w:customStyle="1" w:styleId="BWCAttrib">
    <w:name w:val="BWC Attrib"/>
    <w:basedOn w:val="BWCQuote"/>
    <w:next w:val="BWCBodyText"/>
    <w:pPr>
      <w:tabs>
        <w:tab w:val="right" w:pos="9000"/>
      </w:tabs>
      <w:ind w:left="1238" w:right="216" w:hanging="86"/>
    </w:pPr>
  </w:style>
  <w:style w:type="paragraph" w:customStyle="1" w:styleId="BWCBullet">
    <w:name w:val="BWC Bullet"/>
    <w:basedOn w:val="Normal"/>
    <w:pPr>
      <w:numPr>
        <w:numId w:val="19"/>
      </w:numPr>
    </w:pPr>
  </w:style>
  <w:style w:type="paragraph" w:customStyle="1" w:styleId="BWCList">
    <w:name w:val="BWC List"/>
    <w:basedOn w:val="BWCBullet"/>
    <w:pPr>
      <w:numPr>
        <w:numId w:val="20"/>
      </w:numPr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WCDate">
    <w:name w:val="BWC Date"/>
    <w:basedOn w:val="Normal"/>
    <w:next w:val="BWCNormal"/>
    <w:pPr>
      <w:tabs>
        <w:tab w:val="right" w:pos="8280"/>
      </w:tabs>
      <w:spacing w:after="240"/>
    </w:pPr>
  </w:style>
  <w:style w:type="paragraph" w:customStyle="1" w:styleId="BWCSignature">
    <w:name w:val="BWC Signature"/>
    <w:basedOn w:val="BWCClosing"/>
    <w:next w:val="BWCNormal"/>
    <w:pPr>
      <w:spacing w:before="0" w:after="480"/>
    </w:pPr>
  </w:style>
  <w:style w:type="paragraph" w:styleId="FootnoteText">
    <w:name w:val="footnote text"/>
    <w:basedOn w:val="Normal"/>
    <w:semiHidden/>
    <w:rPr>
      <w:sz w:val="22"/>
    </w:rPr>
  </w:style>
  <w:style w:type="character" w:styleId="PageNumber">
    <w:name w:val="page number"/>
    <w:basedOn w:val="DefaultParagraphFont"/>
  </w:style>
  <w:style w:type="paragraph" w:customStyle="1" w:styleId="BWCQuote">
    <w:name w:val="BWC Quote"/>
    <w:basedOn w:val="BWCBodyText"/>
    <w:pPr>
      <w:ind w:left="576" w:right="576" w:firstLine="0"/>
    </w:pPr>
  </w:style>
  <w:style w:type="paragraph" w:customStyle="1" w:styleId="BWCTitle">
    <w:name w:val="BWC Title"/>
    <w:basedOn w:val="Normal"/>
    <w:next w:val="BWCBodyText"/>
    <w:pPr>
      <w:spacing w:after="240"/>
      <w:jc w:val="center"/>
    </w:pPr>
    <w:rPr>
      <w:u w:val="single"/>
    </w:rPr>
  </w:style>
  <w:style w:type="paragraph" w:customStyle="1" w:styleId="BWCNormal">
    <w:name w:val="BWC Normal"/>
    <w:basedOn w:val="Normal"/>
    <w:autoRedefine/>
    <w:pPr>
      <w:bidi/>
    </w:pPr>
    <w:rPr>
      <w:lang w:val="en-US"/>
    </w:rPr>
  </w:style>
  <w:style w:type="paragraph" w:customStyle="1" w:styleId="BWCAttrib2">
    <w:name w:val="BWC Attrib 2"/>
    <w:basedOn w:val="BWCAttrib"/>
    <w:next w:val="BWCBodyText"/>
    <w:pPr>
      <w:tabs>
        <w:tab w:val="clear" w:pos="9000"/>
        <w:tab w:val="right" w:pos="8280"/>
      </w:tabs>
      <w:ind w:left="1814" w:right="576"/>
    </w:pPr>
  </w:style>
  <w:style w:type="paragraph" w:customStyle="1" w:styleId="BWCAttrib3">
    <w:name w:val="BWC Attrib 3"/>
    <w:basedOn w:val="BWCAttrib"/>
    <w:pPr>
      <w:tabs>
        <w:tab w:val="clear" w:pos="9000"/>
        <w:tab w:val="right" w:pos="8280"/>
      </w:tabs>
      <w:ind w:left="2390" w:right="1152"/>
    </w:pPr>
  </w:style>
  <w:style w:type="paragraph" w:customStyle="1" w:styleId="BWCQuote2">
    <w:name w:val="BWC Quote 2"/>
    <w:basedOn w:val="BWCQuote"/>
    <w:pPr>
      <w:ind w:left="1152" w:right="1152"/>
    </w:pPr>
  </w:style>
  <w:style w:type="paragraph" w:customStyle="1" w:styleId="BWCAttrib4">
    <w:name w:val="BWC Attrib 4"/>
    <w:basedOn w:val="BWCAttrib"/>
    <w:next w:val="BWCBodyText"/>
    <w:pPr>
      <w:ind w:left="2678" w:right="1728"/>
    </w:pPr>
  </w:style>
  <w:style w:type="paragraph" w:customStyle="1" w:styleId="BWCQuote3">
    <w:name w:val="BWC Quote 3"/>
    <w:basedOn w:val="BWCQuote"/>
    <w:pPr>
      <w:ind w:left="1728" w:right="1728"/>
    </w:pPr>
  </w:style>
  <w:style w:type="paragraph" w:styleId="Revision">
    <w:name w:val="Revision"/>
    <w:hidden/>
    <w:uiPriority w:val="99"/>
    <w:semiHidden/>
    <w:rsid w:val="008F47D1"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styleId="FootnoteReference">
    <w:name w:val="footnote reference"/>
    <w:basedOn w:val="DefaultParagraphFont"/>
    <w:rsid w:val="008F47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hyperlink" Target="http://www.bahai.org/fa/library" TargetMode="External"/><Relationship Id="rId11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A9B27-36B0-4F83-82A8-E8B13703E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2026-07-26T14:15:00Z</dcterms:created>
  <dcterms:modified xsi:type="dcterms:W3CDTF">2026-07-28T03:00:00Z</dcterms:modified>
</cp:coreProperties>
</file>