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2098" w14:textId="2DCD281B" w:rsidR="00880D5D" w:rsidRDefault="00880D5D">
      <w:pPr>
        <w:bidi/>
        <w:jc w:val="both"/>
        <w:rPr>
          <w:rtl/>
          <w:lang w:bidi="ar-SA"/>
        </w:rPr>
      </w:pPr>
      <w:r>
        <w:rPr>
          <w:rtl/>
          <w:lang w:bidi="ar-SA"/>
        </w:rPr>
        <w:t>نطق مبارک</w:t>
      </w:r>
      <w:r>
        <w:rPr>
          <w:rFonts w:hint="cs"/>
          <w:rtl/>
          <w:lang w:bidi="ar-SA"/>
        </w:rPr>
        <w:t xml:space="preserve"> در</w:t>
      </w:r>
      <w:r>
        <w:rPr>
          <w:rtl/>
          <w:lang w:bidi="ar-SA"/>
        </w:rPr>
        <w:t xml:space="preserve"> </w:t>
      </w:r>
      <w:r>
        <w:rPr>
          <w:rFonts w:hint="cs"/>
          <w:rtl/>
          <w:lang w:bidi="ar-SA"/>
        </w:rPr>
        <w:t xml:space="preserve">پورت‌سعید </w:t>
      </w:r>
      <w:r>
        <w:rPr>
          <w:rtl/>
          <w:lang w:bidi="ar-SA"/>
        </w:rPr>
        <w:t>شب ١٩ ژون ١٩١٣ در خیمه</w:t>
      </w:r>
      <w:r>
        <w:rPr>
          <w:rFonts w:hint="cs"/>
          <w:rtl/>
          <w:lang w:bidi="ar-SA"/>
        </w:rPr>
        <w:t>ٴ</w:t>
      </w:r>
      <w:r>
        <w:rPr>
          <w:rtl/>
          <w:lang w:bidi="ar-SA"/>
        </w:rPr>
        <w:t xml:space="preserve"> مسافرین</w:t>
      </w:r>
    </w:p>
    <w:p w14:paraId="622E5390" w14:textId="77777777" w:rsidR="00880D5D" w:rsidRDefault="00880D5D">
      <w:pPr>
        <w:bidi/>
        <w:jc w:val="both"/>
        <w:rPr>
          <w:rtl/>
          <w:lang w:bidi="ar-SA"/>
        </w:rPr>
      </w:pPr>
    </w:p>
    <w:p w14:paraId="2648AE2E" w14:textId="77777777" w:rsidR="00880D5D" w:rsidRDefault="00880D5D">
      <w:pPr>
        <w:bidi/>
        <w:jc w:val="center"/>
        <w:rPr>
          <w:rtl/>
          <w:lang w:bidi="ar-SA"/>
        </w:rPr>
      </w:pPr>
      <w:r>
        <w:rPr>
          <w:rtl/>
          <w:lang w:bidi="ar-SA"/>
        </w:rPr>
        <w:t>هواللّه</w:t>
      </w:r>
    </w:p>
    <w:p w14:paraId="4D4EDFA5" w14:textId="77777777" w:rsidR="00880D5D" w:rsidRDefault="00880D5D">
      <w:pPr>
        <w:bidi/>
        <w:jc w:val="both"/>
        <w:rPr>
          <w:rtl/>
          <w:lang w:bidi="ar-SA"/>
        </w:rPr>
      </w:pPr>
    </w:p>
    <w:p w14:paraId="65E69AF9" w14:textId="328869D4" w:rsidR="00880D5D" w:rsidRDefault="00880D5D" w:rsidP="00880D5D">
      <w:pPr>
        <w:bidi/>
        <w:jc w:val="both"/>
        <w:rPr>
          <w:rtl/>
          <w:lang w:bidi="ar-SA"/>
        </w:rPr>
      </w:pPr>
      <w:r>
        <w:rPr>
          <w:rtl/>
          <w:lang w:bidi="ar-SA"/>
        </w:rPr>
        <w:t>خیلی امر عجیبی است در پورت</w:t>
      </w:r>
      <w:r>
        <w:rPr>
          <w:rFonts w:hint="cs"/>
          <w:rtl/>
          <w:lang w:bidi="ar-SA"/>
        </w:rPr>
        <w:t>‌</w:t>
      </w:r>
      <w:r>
        <w:rPr>
          <w:rtl/>
          <w:lang w:bidi="ar-SA"/>
        </w:rPr>
        <w:t>سعید چنین مجلس عظیمی عقد شد خوب است ملوک سر از خاک بیرون آرند و ب</w:t>
      </w:r>
      <w:r>
        <w:rPr>
          <w:rFonts w:hint="cs"/>
          <w:rtl/>
          <w:lang w:bidi="ar-SA"/>
        </w:rPr>
        <w:t>ب</w:t>
      </w:r>
      <w:r>
        <w:rPr>
          <w:rtl/>
          <w:lang w:bidi="ar-SA"/>
        </w:rPr>
        <w:t>ینند که چگونه رایات آیات حقّ بلند گشته و اعلام ظالمان سرنگون شده در بغداد شیخ عبدالحسین مجتهد هر وقت فرصتی مییافت خفیّاً القاآتی میکرد ولی جمال مبارک جواب میفرمودند از جمله الق</w:t>
      </w:r>
      <w:r>
        <w:rPr>
          <w:rFonts w:hint="cs"/>
          <w:rtl/>
          <w:lang w:bidi="ar-SA"/>
        </w:rPr>
        <w:t>ا</w:t>
      </w:r>
      <w:r>
        <w:rPr>
          <w:rtl/>
          <w:lang w:bidi="ar-SA"/>
        </w:rPr>
        <w:t>آت او این بود شبی بهمرازان خویش گفت که در خواب د</w:t>
      </w:r>
      <w:r>
        <w:rPr>
          <w:rFonts w:hint="cs"/>
          <w:rtl/>
          <w:lang w:bidi="ar-SA"/>
        </w:rPr>
        <w:t>ی</w:t>
      </w:r>
      <w:r>
        <w:rPr>
          <w:rtl/>
          <w:lang w:bidi="ar-SA"/>
        </w:rPr>
        <w:t>دم که پادشاه ایران در زیر قبّه‌ئی نشسته بمن گفت جناب شیخ مطمئن باش که شمشیر من بهائیان</w:t>
      </w:r>
      <w:r>
        <w:rPr>
          <w:rFonts w:hint="cs"/>
          <w:rtl/>
          <w:lang w:bidi="ar-SA"/>
        </w:rPr>
        <w:t xml:space="preserve"> </w:t>
      </w:r>
      <w:r>
        <w:rPr>
          <w:rtl/>
          <w:lang w:bidi="ar-SA"/>
        </w:rPr>
        <w:t>را قلع و قمع نماید و بر آن قبّه آیة الکرسی</w:t>
      </w:r>
      <w:r>
        <w:rPr>
          <w:rFonts w:hint="cs"/>
          <w:rtl/>
          <w:lang w:bidi="ar-SA"/>
        </w:rPr>
        <w:t>ّ</w:t>
      </w:r>
      <w:r>
        <w:rPr>
          <w:rtl/>
          <w:lang w:bidi="ar-SA"/>
        </w:rPr>
        <w:t xml:space="preserve"> بخطّ انگلیزی نوشته شده بود جمال مبارک بواسطه</w:t>
      </w:r>
      <w:r>
        <w:rPr>
          <w:rFonts w:hint="cs"/>
          <w:rtl/>
          <w:lang w:bidi="ar-SA"/>
        </w:rPr>
        <w:t>ٴ</w:t>
      </w:r>
      <w:r>
        <w:rPr>
          <w:rtl/>
          <w:lang w:bidi="ar-SA"/>
        </w:rPr>
        <w:t xml:space="preserve"> زین</w:t>
      </w:r>
      <w:r>
        <w:rPr>
          <w:rFonts w:hint="cs"/>
          <w:rtl/>
          <w:lang w:bidi="ar-SA"/>
        </w:rPr>
        <w:t>‌</w:t>
      </w:r>
      <w:r>
        <w:rPr>
          <w:rtl/>
          <w:lang w:bidi="ar-SA"/>
        </w:rPr>
        <w:t>العابدین خان فخرالدّوله پیغام فرمودند که این خواب رؤیای صادقه است زیرا آیة الکرسی</w:t>
      </w:r>
      <w:r>
        <w:rPr>
          <w:rFonts w:hint="cs"/>
          <w:rtl/>
          <w:lang w:bidi="ar-SA"/>
        </w:rPr>
        <w:t>ّ</w:t>
      </w:r>
      <w:r>
        <w:rPr>
          <w:rtl/>
          <w:lang w:bidi="ar-SA"/>
        </w:rPr>
        <w:t xml:space="preserve"> همان آیة الکرسی</w:t>
      </w:r>
      <w:r>
        <w:rPr>
          <w:rFonts w:hint="cs"/>
          <w:rtl/>
          <w:lang w:bidi="ar-SA"/>
        </w:rPr>
        <w:t>ّ</w:t>
      </w:r>
      <w:r>
        <w:rPr>
          <w:rtl/>
          <w:lang w:bidi="ar-SA"/>
        </w:rPr>
        <w:t xml:space="preserve"> بود ولو بخطّ انگلیزی بود یعنی </w:t>
      </w:r>
      <w:r>
        <w:rPr>
          <w:rFonts w:hint="cs"/>
          <w:rtl/>
          <w:lang w:bidi="ar-SA"/>
        </w:rPr>
        <w:t xml:space="preserve">این </w:t>
      </w:r>
      <w:r>
        <w:rPr>
          <w:rtl/>
          <w:lang w:bidi="ar-SA"/>
        </w:rPr>
        <w:t>امر بهائی همان امر الهی اسلام است ولیکن خطّ تغییر کرده یعنی لفظ تغییر کرده ولکن همان حقیقت و معنی است و امّا آن قبّه این امر اللّه است و آن مح</w:t>
      </w:r>
      <w:r>
        <w:rPr>
          <w:rFonts w:hint="cs"/>
          <w:rtl/>
          <w:lang w:bidi="ar-SA"/>
        </w:rPr>
        <w:t>ی</w:t>
      </w:r>
      <w:r>
        <w:rPr>
          <w:rtl/>
          <w:lang w:bidi="ar-SA"/>
        </w:rPr>
        <w:t xml:space="preserve">ط و مستولی بر پادشاه و پادشاه در ظلّ او و البتّه او غالب است حال شاه و شیخ کجاست که </w:t>
      </w:r>
      <w:r>
        <w:rPr>
          <w:rFonts w:hint="cs"/>
          <w:rtl/>
          <w:lang w:bidi="ar-SA"/>
        </w:rPr>
        <w:t>بب</w:t>
      </w:r>
      <w:r>
        <w:rPr>
          <w:rtl/>
          <w:lang w:bidi="ar-SA"/>
        </w:rPr>
        <w:t>ینند در پورت</w:t>
      </w:r>
      <w:r>
        <w:rPr>
          <w:rFonts w:hint="cs"/>
          <w:rtl/>
          <w:lang w:bidi="ar-SA"/>
        </w:rPr>
        <w:t>‌</w:t>
      </w:r>
      <w:r>
        <w:rPr>
          <w:rtl/>
          <w:lang w:bidi="ar-SA"/>
        </w:rPr>
        <w:t>سعید اقلیم مصر چنین جمعیّتی در زیر این خیمه تشکیل یافته است و تماشا کنند چه خیمهٴ خوبیست خیلی مکمّل است مخالفین خواستند امر اللّه را محو نمایند امّا امر الهی بلندتر شد یریدون ان یطفئوا نور اللّه بأفوا</w:t>
      </w:r>
      <w:r>
        <w:rPr>
          <w:rFonts w:hint="cs"/>
          <w:rtl/>
          <w:lang w:bidi="ar-SA"/>
        </w:rPr>
        <w:t>ه</w:t>
      </w:r>
      <w:r>
        <w:rPr>
          <w:rtl/>
          <w:lang w:bidi="ar-SA"/>
        </w:rPr>
        <w:t>هم و یأبی اللّه ا</w:t>
      </w:r>
      <w:r>
        <w:rPr>
          <w:rFonts w:hint="cs"/>
          <w:rtl/>
          <w:lang w:bidi="ar-SA"/>
        </w:rPr>
        <w:t>لّا</w:t>
      </w:r>
      <w:r>
        <w:rPr>
          <w:rtl/>
          <w:lang w:bidi="ar-SA"/>
        </w:rPr>
        <w:t xml:space="preserve"> ان یتمّ نوره زیرا خدا امرش را ظاهر و نورش را باهر و فیضش را کامل مینماید خلاصه چیزی نگذشت که بغداد بزلزله درآمد جمعی از علما از جمله میرزا علینقی و سیّد محمّد و شیخ عبدالحسین و شیخ محمّد حسین این مجتهدین شخصی شهیر از علما که مسمّی بمیرزا حسن عمو بود انتخاب کردند بحضور مبارک فرستادند و بواسطهٴ زین‌العا</w:t>
      </w:r>
      <w:r>
        <w:rPr>
          <w:rFonts w:hint="cs"/>
          <w:rtl/>
          <w:lang w:bidi="ar-SA"/>
        </w:rPr>
        <w:t>ب</w:t>
      </w:r>
      <w:r>
        <w:rPr>
          <w:rtl/>
          <w:lang w:bidi="ar-SA"/>
        </w:rPr>
        <w:t>دین خان فخرالدّوله مشرّف شد اوّل سؤالات علمیّه نمود جوابهای کافی شنید عر</w:t>
      </w:r>
      <w:r>
        <w:rPr>
          <w:rFonts w:hint="cs"/>
          <w:rtl/>
          <w:lang w:bidi="ar-SA"/>
        </w:rPr>
        <w:t>ض</w:t>
      </w:r>
      <w:r>
        <w:rPr>
          <w:rtl/>
          <w:lang w:bidi="ar-SA"/>
        </w:rPr>
        <w:t xml:space="preserve"> نمود که در مسئلهٴ علم مسلّم و محقّق است هیچکس حرفی ندارد جمیع علما معترف و قانعند لکن حضرات علما مرا فرستاده‌اند که امور خارق‌العاده ظاهر شود تا سبب اطمینان قلب آنان گردد فرمودند بسیار خوب ولی امر الهی ملعبهٴ صبیان نیست چنانچه در قرآن از لسان معترضین میفرماید و قالوا لن نؤمن لک حتّی تفجر لنا من الأرض ینبوعا او یکون لک بیت من زخرف و بعضی گفتند او تأ</w:t>
      </w:r>
      <w:r>
        <w:rPr>
          <w:rFonts w:hint="cs"/>
          <w:rtl/>
          <w:lang w:bidi="ar-SA"/>
        </w:rPr>
        <w:t>ت</w:t>
      </w:r>
      <w:r>
        <w:rPr>
          <w:rtl/>
          <w:lang w:bidi="ar-SA"/>
        </w:rPr>
        <w:t>ی باللّه و الملائک</w:t>
      </w:r>
      <w:r>
        <w:rPr>
          <w:rFonts w:hint="cs"/>
          <w:rtl/>
          <w:lang w:bidi="ar-SA"/>
        </w:rPr>
        <w:t>ة</w:t>
      </w:r>
      <w:r>
        <w:rPr>
          <w:rtl/>
          <w:lang w:bidi="ar-SA"/>
        </w:rPr>
        <w:t xml:space="preserve"> قبیلا و بعضی گفتند او ترقی الی السّمآء و لن نؤمن لرقی</w:t>
      </w:r>
      <w:r>
        <w:rPr>
          <w:rFonts w:hint="cs"/>
          <w:rtl/>
          <w:lang w:bidi="ar-SA"/>
        </w:rPr>
        <w:t>ّ</w:t>
      </w:r>
      <w:r>
        <w:rPr>
          <w:rtl/>
          <w:lang w:bidi="ar-SA"/>
        </w:rPr>
        <w:t>ک حتّی تنزّل علینا کتاباً در جواب همهٴ اینها میفرماید قل سبحان ربّی هل کنت ا</w:t>
      </w:r>
      <w:r>
        <w:rPr>
          <w:rFonts w:hint="cs"/>
          <w:rtl/>
          <w:lang w:bidi="ar-SA"/>
        </w:rPr>
        <w:t>لّا</w:t>
      </w:r>
      <w:r>
        <w:rPr>
          <w:rtl/>
          <w:lang w:bidi="ar-SA"/>
        </w:rPr>
        <w:t xml:space="preserve"> بشراً رسولا </w:t>
      </w:r>
      <w:r>
        <w:rPr>
          <w:rFonts w:hint="cs"/>
          <w:rtl/>
          <w:lang w:bidi="ar-SA"/>
        </w:rPr>
        <w:t>امّا من می</w:t>
      </w:r>
      <w:r>
        <w:rPr>
          <w:rtl/>
          <w:lang w:bidi="ar-SA"/>
        </w:rPr>
        <w:t xml:space="preserve">گویم خیلی خوب ولی شماها متّفق شوید و یک مسئله‌ئی معیّن کنید </w:t>
      </w:r>
      <w:r>
        <w:rPr>
          <w:rFonts w:hint="cs"/>
          <w:rtl/>
          <w:lang w:bidi="ar-SA"/>
        </w:rPr>
        <w:t xml:space="preserve">که </w:t>
      </w:r>
      <w:r>
        <w:rPr>
          <w:rtl/>
          <w:lang w:bidi="ar-SA"/>
        </w:rPr>
        <w:t>اگر ظاهر شد برای ما شبهه‌ئی ن</w:t>
      </w:r>
      <w:r>
        <w:rPr>
          <w:rFonts w:hint="cs"/>
          <w:rtl/>
          <w:lang w:bidi="ar-SA"/>
        </w:rPr>
        <w:t>م</w:t>
      </w:r>
      <w:r>
        <w:rPr>
          <w:rtl/>
          <w:lang w:bidi="ar-SA"/>
        </w:rPr>
        <w:t>یماند و بنویسید و مهر کنید و تسلیم نمائید آنوقت من یک شخصی را میفرستم تا آن معجزه را ظاهر نماید میرزا حسن عمو قانع شد و گفت دیگر حرف نماند دست مبارک را بزور بوسید و رفت و بعلما گفت ولی علما قبول نکردند که شاید این شخص ساحر باشد هر</w:t>
      </w:r>
      <w:r>
        <w:rPr>
          <w:rFonts w:hint="cs"/>
          <w:rtl/>
          <w:lang w:bidi="ar-SA"/>
        </w:rPr>
        <w:t xml:space="preserve"> </w:t>
      </w:r>
      <w:r>
        <w:rPr>
          <w:rtl/>
          <w:lang w:bidi="ar-SA"/>
        </w:rPr>
        <w:t>چه گفت ای مجتهدین شما مرا فرستادید و خود چنین خواست</w:t>
      </w:r>
      <w:r>
        <w:rPr>
          <w:rFonts w:hint="cs"/>
          <w:rtl/>
          <w:lang w:bidi="ar-SA"/>
        </w:rPr>
        <w:t>ی</w:t>
      </w:r>
      <w:r>
        <w:rPr>
          <w:rtl/>
          <w:lang w:bidi="ar-SA"/>
        </w:rPr>
        <w:t>د ما را رسوا نمودید فائده نبخشید جمیع از این قضیّه خبر دارند بعد از چندی ب</w:t>
      </w:r>
      <w:r>
        <w:rPr>
          <w:rFonts w:hint="cs"/>
          <w:rtl/>
          <w:lang w:bidi="ar-SA"/>
        </w:rPr>
        <w:t xml:space="preserve">ه </w:t>
      </w:r>
      <w:r>
        <w:rPr>
          <w:rtl/>
          <w:lang w:bidi="ar-SA"/>
        </w:rPr>
        <w:t>کرمانشاه رفت و قضیّه را بتمامه در مجلس عمادالدّوله که حاکم کرمانشاه بود نقل کرد چون میرزا غو</w:t>
      </w:r>
      <w:r>
        <w:rPr>
          <w:rFonts w:hint="cs"/>
          <w:rtl/>
          <w:lang w:bidi="ar-SA"/>
        </w:rPr>
        <w:t>غ</w:t>
      </w:r>
      <w:r>
        <w:rPr>
          <w:rtl/>
          <w:lang w:bidi="ar-SA"/>
        </w:rPr>
        <w:t>ای درویش که سرّاً مؤمن بود و عمادالدّوله مرید</w:t>
      </w:r>
      <w:r>
        <w:rPr>
          <w:rFonts w:hint="cs"/>
          <w:rtl/>
          <w:lang w:bidi="ar-SA"/>
        </w:rPr>
        <w:t xml:space="preserve"> </w:t>
      </w:r>
      <w:r>
        <w:rPr>
          <w:rtl/>
          <w:lang w:bidi="ar-SA"/>
        </w:rPr>
        <w:t xml:space="preserve">او </w:t>
      </w:r>
      <w:r>
        <w:rPr>
          <w:rFonts w:hint="cs"/>
          <w:rtl/>
          <w:lang w:bidi="ar-SA"/>
        </w:rPr>
        <w:t xml:space="preserve">و </w:t>
      </w:r>
      <w:r>
        <w:rPr>
          <w:rtl/>
          <w:lang w:bidi="ar-SA"/>
        </w:rPr>
        <w:t>در مجلس حاضر چون تفصیل را شنید به بغدا</w:t>
      </w:r>
      <w:r>
        <w:rPr>
          <w:rFonts w:hint="cs"/>
          <w:rtl/>
          <w:lang w:bidi="ar-SA"/>
        </w:rPr>
        <w:t>د</w:t>
      </w:r>
      <w:r>
        <w:rPr>
          <w:rtl/>
          <w:lang w:bidi="ar-SA"/>
        </w:rPr>
        <w:t xml:space="preserve"> و سایر اطراف مرقوم نمود و همچنین میرزا حسن مشار</w:t>
      </w:r>
      <w:r>
        <w:rPr>
          <w:rFonts w:hint="cs"/>
          <w:rtl/>
          <w:lang w:bidi="ar-SA"/>
        </w:rPr>
        <w:t xml:space="preserve"> </w:t>
      </w:r>
      <w:r>
        <w:rPr>
          <w:rtl/>
          <w:lang w:bidi="ar-SA"/>
        </w:rPr>
        <w:t>الیه در طهران در مجلس میرزا سعید خان وزیر دول خارجه این قضیّه را بتمامها نقل نمود و چون میرزا رضا قلی مرحوم حضور داشت تفصیل را مرقوم نمود مقصد این است تا اینگونه الق</w:t>
      </w:r>
      <w:r>
        <w:rPr>
          <w:rFonts w:hint="cs"/>
          <w:rtl/>
          <w:lang w:bidi="ar-SA"/>
        </w:rPr>
        <w:t>ا</w:t>
      </w:r>
      <w:r>
        <w:rPr>
          <w:rtl/>
          <w:lang w:bidi="ar-SA"/>
        </w:rPr>
        <w:t>آت و مقاومت شاه ثمری نداشت امر اللّه غالب شد حال الحمد للّه شرق منو</w:t>
      </w:r>
      <w:r>
        <w:rPr>
          <w:rFonts w:hint="cs"/>
          <w:rtl/>
          <w:lang w:bidi="ar-SA"/>
        </w:rPr>
        <w:t>ّ</w:t>
      </w:r>
      <w:r>
        <w:rPr>
          <w:rtl/>
          <w:lang w:bidi="ar-SA"/>
        </w:rPr>
        <w:t>ر است غرب معطّر است وقتی از طهران ب</w:t>
      </w:r>
      <w:r>
        <w:rPr>
          <w:rFonts w:hint="cs"/>
          <w:rtl/>
          <w:lang w:bidi="ar-SA"/>
        </w:rPr>
        <w:t xml:space="preserve">ه </w:t>
      </w:r>
      <w:r>
        <w:rPr>
          <w:rtl/>
          <w:lang w:bidi="ar-SA"/>
        </w:rPr>
        <w:t>بغدا</w:t>
      </w:r>
      <w:r>
        <w:rPr>
          <w:rFonts w:hint="cs"/>
          <w:rtl/>
          <w:lang w:bidi="ar-SA"/>
        </w:rPr>
        <w:t>د</w:t>
      </w:r>
      <w:r>
        <w:rPr>
          <w:rtl/>
          <w:lang w:bidi="ar-SA"/>
        </w:rPr>
        <w:t xml:space="preserve"> میرفتیم یکنفر از احبا</w:t>
      </w:r>
      <w:r>
        <w:rPr>
          <w:rFonts w:hint="cs"/>
          <w:rtl/>
          <w:lang w:bidi="ar-SA"/>
        </w:rPr>
        <w:t>ب</w:t>
      </w:r>
      <w:r>
        <w:rPr>
          <w:rtl/>
          <w:lang w:bidi="ar-SA"/>
        </w:rPr>
        <w:t xml:space="preserve"> در راه نبود امّا در این سفر از هر شهر</w:t>
      </w:r>
      <w:r>
        <w:rPr>
          <w:rFonts w:hint="cs"/>
          <w:rtl/>
          <w:lang w:bidi="ar-SA"/>
        </w:rPr>
        <w:t>ی</w:t>
      </w:r>
      <w:r>
        <w:rPr>
          <w:rtl/>
          <w:lang w:bidi="ar-SA"/>
        </w:rPr>
        <w:t xml:space="preserve"> از بلاد غرب عبور کردیم احبّائی یافتیم در جاهائیکه از پیش شنیده نشده بود مثل دنو</w:t>
      </w:r>
      <w:r>
        <w:rPr>
          <w:rFonts w:hint="cs"/>
          <w:rtl/>
          <w:lang w:bidi="ar-SA"/>
        </w:rPr>
        <w:t>ر</w:t>
      </w:r>
      <w:r>
        <w:rPr>
          <w:rtl/>
          <w:lang w:bidi="ar-SA"/>
        </w:rPr>
        <w:t xml:space="preserve"> و دبلین و بفاله و بستن و بروکلین و منتوکلر</w:t>
      </w:r>
      <w:r>
        <w:rPr>
          <w:rFonts w:hint="cs"/>
          <w:rtl/>
          <w:lang w:bidi="ar-SA"/>
        </w:rPr>
        <w:t xml:space="preserve"> </w:t>
      </w:r>
      <w:r>
        <w:rPr>
          <w:rtl/>
          <w:lang w:bidi="ar-SA"/>
        </w:rPr>
        <w:t xml:space="preserve">و </w:t>
      </w:r>
      <w:r>
        <w:rPr>
          <w:rFonts w:hint="cs"/>
          <w:rtl/>
          <w:lang w:bidi="ar-SA"/>
        </w:rPr>
        <w:t>م</w:t>
      </w:r>
      <w:r>
        <w:rPr>
          <w:rtl/>
          <w:lang w:bidi="ar-SA"/>
        </w:rPr>
        <w:t>نتریال و امثال ذلک ندای الهی بلند شد</w:t>
      </w:r>
    </w:p>
    <w:p w14:paraId="5AD44116" w14:textId="0B88B568" w:rsidR="00880D5D" w:rsidRDefault="00B63122" w:rsidP="00B63122">
      <w:pPr>
        <w:bidi/>
        <w:jc w:val="both"/>
        <w:rPr>
          <w:rtl/>
          <w:lang w:bidi="ar-SA"/>
        </w:rPr>
      </w:pPr>
      <w:r>
        <w:rPr>
          <w:lang w:bidi="ar-SA"/>
        </w:rPr>
        <w:lastRenderedPageBreak/>
        <w:tab/>
      </w:r>
      <w:r w:rsidR="0018240F">
        <w:rPr>
          <w:lang w:bidi="ar-SA"/>
        </w:rPr>
        <w:tab/>
      </w:r>
      <w:r w:rsidR="00880D5D">
        <w:rPr>
          <w:rtl/>
          <w:lang w:bidi="ar-SA"/>
        </w:rPr>
        <w:t>ولوله در شهر نیست جز شکن زلف یار</w:t>
      </w:r>
    </w:p>
    <w:p w14:paraId="1BD1C1C9" w14:textId="0DD7F2F3" w:rsidR="00880D5D" w:rsidRDefault="00B63122">
      <w:pPr>
        <w:bidi/>
        <w:jc w:val="both"/>
        <w:rPr>
          <w:rtl/>
          <w:lang w:bidi="ar-SA"/>
        </w:rPr>
      </w:pPr>
      <w:r>
        <w:rPr>
          <w:lang w:bidi="ar-SA"/>
        </w:rPr>
        <w:tab/>
      </w:r>
      <w:r>
        <w:rPr>
          <w:lang w:bidi="ar-SA"/>
        </w:rPr>
        <w:tab/>
      </w:r>
      <w:r w:rsidR="0018240F">
        <w:rPr>
          <w:lang w:bidi="ar-SA"/>
        </w:rPr>
        <w:tab/>
      </w:r>
      <w:r w:rsidR="0018240F">
        <w:rPr>
          <w:lang w:bidi="ar-SA"/>
        </w:rPr>
        <w:tab/>
      </w:r>
      <w:r w:rsidR="00880D5D">
        <w:rPr>
          <w:rtl/>
          <w:lang w:bidi="ar-SA"/>
        </w:rPr>
        <w:t>فتنه در آفاق نیست جز خم ابروی دوست</w:t>
      </w:r>
    </w:p>
    <w:p w14:paraId="5903F8DC" w14:textId="30900222" w:rsidR="00880D5D" w:rsidRDefault="00880D5D">
      <w:pPr>
        <w:bidi/>
        <w:jc w:val="both"/>
        <w:rPr>
          <w:rtl/>
          <w:lang w:bidi="ar-SA"/>
        </w:rPr>
      </w:pPr>
      <w:r>
        <w:rPr>
          <w:rtl/>
          <w:lang w:bidi="ar-SA"/>
        </w:rPr>
        <w:t>ندآء اللّه چنان بلند شد که جمیع گوشها ملتذ</w:t>
      </w:r>
      <w:r>
        <w:rPr>
          <w:rFonts w:hint="cs"/>
          <w:rtl/>
          <w:lang w:bidi="ar-SA"/>
        </w:rPr>
        <w:t>ّ</w:t>
      </w:r>
      <w:r>
        <w:rPr>
          <w:rtl/>
          <w:lang w:bidi="ar-SA"/>
        </w:rPr>
        <w:t xml:space="preserve"> شد و همهٴ ارواح مهتز</w:t>
      </w:r>
      <w:r>
        <w:rPr>
          <w:rFonts w:hint="cs"/>
          <w:rtl/>
          <w:lang w:bidi="ar-SA"/>
        </w:rPr>
        <w:t>ّ</w:t>
      </w:r>
      <w:r>
        <w:rPr>
          <w:rtl/>
          <w:lang w:bidi="ar-SA"/>
        </w:rPr>
        <w:t xml:space="preserve"> و عقول متحیّر که این چه ندائیست که بلند است این چه کوکبی است که طالع است یکی  حیران بود یکی تحقیق مینمود یکی بیان برهان میکرد جمیع میگفتند تعالیم حضرت بهآءاللّه فی‌الحقیق</w:t>
      </w:r>
      <w:r>
        <w:rPr>
          <w:rFonts w:hint="cs"/>
          <w:rtl/>
          <w:lang w:bidi="ar-SA"/>
        </w:rPr>
        <w:t>ه</w:t>
      </w:r>
      <w:r>
        <w:rPr>
          <w:rtl/>
          <w:lang w:bidi="ar-SA"/>
        </w:rPr>
        <w:t xml:space="preserve"> مثل ندارد روح این عصر است و نور این قرن نهایت اعتراض این بود اگر نفسی میگفت در انجیل هم شبیه این تعالیم هست میگفتیم از جمله</w:t>
      </w:r>
      <w:r>
        <w:rPr>
          <w:rFonts w:hint="cs"/>
          <w:rtl/>
          <w:lang w:bidi="ar-SA"/>
        </w:rPr>
        <w:t>ٴ این</w:t>
      </w:r>
      <w:r>
        <w:rPr>
          <w:rtl/>
          <w:lang w:bidi="ar-SA"/>
        </w:rPr>
        <w:t xml:space="preserve"> تعالیم وحدت عالم انسانیست این در کدام کتاب است نشان بدهید و صلح عمومی است این در کدام کتاب است و دین باید </w:t>
      </w:r>
      <w:r>
        <w:rPr>
          <w:rFonts w:hint="cs"/>
          <w:rtl/>
          <w:lang w:bidi="ar-SA"/>
        </w:rPr>
        <w:t xml:space="preserve">سبب محبّت و الفت باشد اگر نباشد عدم دین بهتر است در کدام کتاب است و دین باید </w:t>
      </w:r>
      <w:r>
        <w:rPr>
          <w:rtl/>
          <w:lang w:bidi="ar-SA"/>
        </w:rPr>
        <w:t>مطابق با عقل سلیم و علم صحیح باشد این در کدام کتاب است و مساوات بین رجا</w:t>
      </w:r>
      <w:r>
        <w:rPr>
          <w:rFonts w:hint="cs"/>
          <w:rtl/>
          <w:lang w:bidi="ar-SA"/>
        </w:rPr>
        <w:t>ل</w:t>
      </w:r>
      <w:r>
        <w:rPr>
          <w:rtl/>
          <w:lang w:bidi="ar-SA"/>
        </w:rPr>
        <w:t xml:space="preserve"> و نس</w:t>
      </w:r>
      <w:r>
        <w:rPr>
          <w:rFonts w:hint="cs"/>
          <w:rtl/>
          <w:lang w:bidi="ar-SA"/>
        </w:rPr>
        <w:t>ا</w:t>
      </w:r>
      <w:r>
        <w:rPr>
          <w:rtl/>
          <w:lang w:bidi="ar-SA"/>
        </w:rPr>
        <w:t>ء در کدام کتاب است و ترک تعصّب مذهبی و دینی و تعصّب وطنی و تعصّب سیاسی و تعصّب جنسی است و این در کدام کتاب است از این قبیل والسّلام</w:t>
      </w:r>
    </w:p>
    <w:p w14:paraId="0CE76F84" w14:textId="77777777" w:rsidR="00EC4DDB" w:rsidRPr="002D067F" w:rsidRDefault="00EC4DDB" w:rsidP="00EC4DDB">
      <w:pPr>
        <w:pBdr>
          <w:bottom w:val="single" w:sz="6" w:space="1" w:color="auto"/>
        </w:pBdr>
        <w:bidi/>
        <w:spacing w:line="360" w:lineRule="auto"/>
        <w:jc w:val="both"/>
        <w:rPr>
          <w:rFonts w:cs="Arial" w:hint="cs"/>
          <w:sz w:val="16"/>
          <w:szCs w:val="16"/>
          <w:rtl/>
        </w:rPr>
      </w:pPr>
      <w:bookmarkStart w:id="0" w:name="_Hlk127949414"/>
    </w:p>
    <w:p w14:paraId="25ADC06B" w14:textId="77777777" w:rsidR="00EC4DDB" w:rsidRPr="00793F71" w:rsidRDefault="00EC4DDB" w:rsidP="00EC4DDB">
      <w:pPr>
        <w:bidi/>
        <w:spacing w:line="360" w:lineRule="auto"/>
        <w:rPr>
          <w:rFonts w:cs="Arial" w:hint="cs"/>
          <w:sz w:val="16"/>
          <w:szCs w:val="16"/>
          <w:rtl/>
        </w:rPr>
      </w:pPr>
      <w:r w:rsidRPr="002D067F">
        <w:rPr>
          <w:rFonts w:cs="Arial" w:hint="cs"/>
          <w:sz w:val="16"/>
          <w:szCs w:val="16"/>
          <w:rtl/>
        </w:rPr>
        <w:t xml:space="preserve">این سند از </w:t>
      </w:r>
      <w:hyperlink r:id="rId6" w:history="1">
        <w:r w:rsidRPr="002D067F">
          <w:rPr>
            <w:rStyle w:val="Hyperlink"/>
            <w:rFonts w:cs="Arial" w:hint="cs"/>
            <w:sz w:val="16"/>
            <w:szCs w:val="16"/>
            <w:rtl/>
          </w:rPr>
          <w:t>کتابخانهٔ مراجع ب</w:t>
        </w:r>
        <w:r w:rsidRPr="002D067F">
          <w:rPr>
            <w:rStyle w:val="Hyperlink"/>
            <w:rFonts w:cs="Arial" w:hint="cs"/>
            <w:sz w:val="16"/>
            <w:szCs w:val="16"/>
            <w:rtl/>
          </w:rPr>
          <w:t>ه</w:t>
        </w:r>
        <w:r w:rsidRPr="002D067F">
          <w:rPr>
            <w:rStyle w:val="Hyperlink"/>
            <w:rFonts w:cs="Arial" w:hint="cs"/>
            <w:sz w:val="16"/>
            <w:szCs w:val="16"/>
            <w:rtl/>
          </w:rPr>
          <w:t>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 xml:space="preserve">هستید از متن آن با توجّه به </w:t>
      </w:r>
      <w:proofErr w:type="spellStart"/>
      <w:r w:rsidRPr="002D067F">
        <w:rPr>
          <w:rFonts w:cs="Arial" w:hint="cs"/>
          <w:sz w:val="16"/>
          <w:szCs w:val="16"/>
          <w:rtl/>
        </w:rPr>
        <w:t>مقرّرات</w:t>
      </w:r>
      <w:proofErr w:type="spellEnd"/>
      <w:r w:rsidRPr="002D067F">
        <w:rPr>
          <w:rFonts w:cs="Arial" w:hint="cs"/>
          <w:sz w:val="16"/>
          <w:szCs w:val="16"/>
          <w:rtl/>
        </w:rPr>
        <w:t xml:space="preserve"> مندرج در سایت</w:t>
      </w:r>
      <w:r w:rsidRPr="002D067F">
        <w:rPr>
          <w:rFonts w:cs="Arial" w:hint="cs"/>
          <w:sz w:val="16"/>
          <w:szCs w:val="16"/>
        </w:rPr>
        <w:t xml:space="preserve"> </w:t>
      </w:r>
      <w:hyperlink r:id="rId7" w:history="1">
        <w:r w:rsidRPr="002D067F">
          <w:rPr>
            <w:rStyle w:val="Hyperlink"/>
            <w:rFonts w:cs="Arial"/>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24DF0EEC" w14:textId="59557DB0" w:rsidR="00880D5D" w:rsidRPr="00EC4DDB" w:rsidRDefault="00EC4DDB" w:rsidP="00EC4DDB">
      <w:pPr>
        <w:bidi/>
        <w:spacing w:line="360" w:lineRule="auto"/>
        <w:rPr>
          <w:rFonts w:ascii="Times New Roman" w:hAnsi="Times New Roman" w:cs="Arial"/>
          <w:sz w:val="16"/>
          <w:szCs w:val="16"/>
        </w:rPr>
      </w:pPr>
      <w:r w:rsidRPr="002D067F">
        <w:rPr>
          <w:rFonts w:cs="Arial"/>
          <w:sz w:val="16"/>
          <w:szCs w:val="16"/>
          <w:rtl/>
          <w:lang w:val="en-CA"/>
        </w:rPr>
        <w:br/>
      </w:r>
      <w:r w:rsidRPr="002D067F">
        <w:rPr>
          <w:rFonts w:cs="Arial" w:hint="cs"/>
          <w:sz w:val="16"/>
          <w:szCs w:val="16"/>
          <w:rtl/>
          <w:lang w:val="en-CA"/>
        </w:rPr>
        <w:t xml:space="preserve">آخرین ویراستاری: </w:t>
      </w:r>
      <w:r>
        <w:rPr>
          <w:rFonts w:cs="Arial" w:hint="cs"/>
          <w:sz w:val="16"/>
          <w:szCs w:val="16"/>
          <w:rtl/>
          <w:lang w:val="en-CA"/>
        </w:rPr>
        <w:t>٢</w:t>
      </w:r>
      <w:r w:rsidRPr="002B3DB3">
        <w:rPr>
          <w:rFonts w:cs="Arial"/>
          <w:sz w:val="16"/>
          <w:szCs w:val="16"/>
          <w:rtl/>
          <w:lang w:val="en-CA"/>
        </w:rPr>
        <w:t>۴</w:t>
      </w:r>
      <w:r w:rsidRPr="002D067F">
        <w:rPr>
          <w:rFonts w:cs="Arial" w:hint="cs"/>
          <w:sz w:val="16"/>
          <w:szCs w:val="16"/>
          <w:rtl/>
          <w:lang w:val="en-CA" w:bidi="prs-AF"/>
        </w:rPr>
        <w:t xml:space="preserve"> </w:t>
      </w:r>
      <w:proofErr w:type="spellStart"/>
      <w:r>
        <w:rPr>
          <w:rFonts w:ascii="Arial Unicode MS" w:hAnsi="Arial Unicode MS"/>
          <w:color w:val="000000"/>
          <w:sz w:val="18"/>
          <w:szCs w:val="18"/>
          <w:rtl/>
          <w:lang w:bidi="ar-SA"/>
        </w:rPr>
        <w:t>ژانویه</w:t>
      </w:r>
      <w:proofErr w:type="spellEnd"/>
      <w:r w:rsidRPr="002D067F">
        <w:rPr>
          <w:rFonts w:cs="Arial" w:hint="cs"/>
          <w:sz w:val="16"/>
          <w:szCs w:val="16"/>
          <w:rtl/>
          <w:lang w:val="en-CA"/>
        </w:rPr>
        <w:t xml:space="preserve"> ۲۰۲</w:t>
      </w:r>
      <w:r w:rsidRPr="002B3DB3">
        <w:rPr>
          <w:rFonts w:cs="Arial"/>
          <w:sz w:val="16"/>
          <w:szCs w:val="16"/>
          <w:rtl/>
          <w:lang w:val="en-CA"/>
        </w:rPr>
        <w:t>۴</w:t>
      </w:r>
      <w:r w:rsidRPr="002D067F">
        <w:rPr>
          <w:rFonts w:cs="Arial" w:hint="cs"/>
          <w:sz w:val="16"/>
          <w:szCs w:val="16"/>
          <w:rtl/>
          <w:lang w:val="en-CA"/>
        </w:rPr>
        <w:t xml:space="preserve">، ساعت </w:t>
      </w:r>
      <w:bookmarkEnd w:id="0"/>
      <w:r w:rsidRPr="002B3DB3">
        <w:rPr>
          <w:rFonts w:cs="Arial"/>
          <w:sz w:val="16"/>
          <w:szCs w:val="16"/>
          <w:rtl/>
          <w:lang w:val="en-CA"/>
        </w:rPr>
        <w:t>۱۱:۰۰</w:t>
      </w:r>
      <w:r w:rsidRPr="002B3DB3">
        <w:rPr>
          <w:rFonts w:cs="Arial"/>
          <w:sz w:val="16"/>
          <w:szCs w:val="16"/>
          <w:rtl/>
          <w:lang w:val="en-CA" w:bidi="ar-SA"/>
        </w:rPr>
        <w:t xml:space="preserve"> قبل از ظهر</w:t>
      </w:r>
    </w:p>
    <w:sectPr w:rsidR="00880D5D" w:rsidRPr="00EC4DDB">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85ED" w14:textId="77777777" w:rsidR="0089289C" w:rsidRDefault="0089289C" w:rsidP="0089289C">
      <w:r>
        <w:separator/>
      </w:r>
    </w:p>
  </w:endnote>
  <w:endnote w:type="continuationSeparator" w:id="0">
    <w:p w14:paraId="1009FF6F" w14:textId="77777777" w:rsidR="0089289C" w:rsidRDefault="0089289C" w:rsidP="0089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989D" w14:textId="77777777" w:rsidR="0089289C" w:rsidRDefault="0089289C" w:rsidP="0089289C">
      <w:r>
        <w:separator/>
      </w:r>
    </w:p>
  </w:footnote>
  <w:footnote w:type="continuationSeparator" w:id="0">
    <w:p w14:paraId="4DEAEAF1" w14:textId="77777777" w:rsidR="0089289C" w:rsidRDefault="0089289C" w:rsidP="00892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5D"/>
    <w:rsid w:val="0018240F"/>
    <w:rsid w:val="00224492"/>
    <w:rsid w:val="00252A4A"/>
    <w:rsid w:val="0037218A"/>
    <w:rsid w:val="00574880"/>
    <w:rsid w:val="00880D5D"/>
    <w:rsid w:val="0089289C"/>
    <w:rsid w:val="00B63122"/>
    <w:rsid w:val="00C728B1"/>
    <w:rsid w:val="00D31000"/>
    <w:rsid w:val="00E319A0"/>
    <w:rsid w:val="00EC4DD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E96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63122"/>
    <w:rPr>
      <w:rFonts w:ascii="Segoe UI" w:hAnsi="Segoe UI" w:cs="Segoe UI"/>
      <w:sz w:val="18"/>
      <w:szCs w:val="18"/>
    </w:rPr>
  </w:style>
  <w:style w:type="character" w:customStyle="1" w:styleId="BalloonTextChar">
    <w:name w:val="Balloon Text Char"/>
    <w:basedOn w:val="DefaultParagraphFont"/>
    <w:link w:val="BalloonText"/>
    <w:rsid w:val="00B63122"/>
    <w:rPr>
      <w:rFonts w:ascii="Segoe UI" w:hAnsi="Segoe UI" w:cs="Segoe UI"/>
      <w:sz w:val="18"/>
      <w:szCs w:val="18"/>
      <w:lang w:val="en-US" w:eastAsia="en-US" w:bidi="fa-IR"/>
    </w:rPr>
  </w:style>
  <w:style w:type="paragraph" w:styleId="Revision">
    <w:name w:val="Revision"/>
    <w:hidden/>
    <w:uiPriority w:val="99"/>
    <w:semiHidden/>
    <w:rsid w:val="00252A4A"/>
    <w:rPr>
      <w:rFonts w:ascii="Times Ext Roman" w:hAnsi="Times Ext Roman" w:cs="Naskh MT for Bosch School"/>
      <w:sz w:val="23"/>
      <w:szCs w:val="23"/>
      <w:lang w:val="en-US" w:eastAsia="en-US" w:bidi="fa-IR"/>
    </w:rPr>
  </w:style>
  <w:style w:type="character" w:styleId="CommentReference">
    <w:name w:val="annotation reference"/>
    <w:basedOn w:val="DefaultParagraphFont"/>
    <w:rsid w:val="00252A4A"/>
    <w:rPr>
      <w:sz w:val="16"/>
      <w:szCs w:val="16"/>
    </w:rPr>
  </w:style>
  <w:style w:type="paragraph" w:styleId="CommentText">
    <w:name w:val="annotation text"/>
    <w:basedOn w:val="Normal"/>
    <w:link w:val="CommentTextChar"/>
    <w:rsid w:val="00252A4A"/>
    <w:rPr>
      <w:sz w:val="20"/>
      <w:szCs w:val="20"/>
    </w:rPr>
  </w:style>
  <w:style w:type="character" w:customStyle="1" w:styleId="CommentTextChar">
    <w:name w:val="Comment Text Char"/>
    <w:basedOn w:val="DefaultParagraphFont"/>
    <w:link w:val="CommentText"/>
    <w:rsid w:val="00252A4A"/>
    <w:rPr>
      <w:rFonts w:ascii="Times Ext Roman" w:hAnsi="Times Ext Roman" w:cs="Naskh MT for Bosch School"/>
      <w:lang w:val="en-US" w:eastAsia="en-US" w:bidi="fa-IR"/>
    </w:rPr>
  </w:style>
  <w:style w:type="paragraph" w:styleId="CommentSubject">
    <w:name w:val="annotation subject"/>
    <w:basedOn w:val="CommentText"/>
    <w:next w:val="CommentText"/>
    <w:link w:val="CommentSubjectChar"/>
    <w:rsid w:val="00252A4A"/>
    <w:rPr>
      <w:b/>
      <w:bCs/>
    </w:rPr>
  </w:style>
  <w:style w:type="character" w:customStyle="1" w:styleId="CommentSubjectChar">
    <w:name w:val="Comment Subject Char"/>
    <w:basedOn w:val="CommentTextChar"/>
    <w:link w:val="CommentSubject"/>
    <w:rsid w:val="00252A4A"/>
    <w:rPr>
      <w:rFonts w:ascii="Times Ext Roman" w:hAnsi="Times Ext Roman" w:cs="Naskh MT for Bosch School"/>
      <w:b/>
      <w:bCs/>
      <w:lang w:val="en-US" w:eastAsia="en-US" w:bidi="fa-IR"/>
    </w:rPr>
  </w:style>
  <w:style w:type="paragraph" w:styleId="Header">
    <w:name w:val="header"/>
    <w:basedOn w:val="Normal"/>
    <w:link w:val="HeaderChar"/>
    <w:rsid w:val="0089289C"/>
    <w:pPr>
      <w:tabs>
        <w:tab w:val="center" w:pos="4680"/>
        <w:tab w:val="right" w:pos="9360"/>
      </w:tabs>
    </w:pPr>
  </w:style>
  <w:style w:type="character" w:customStyle="1" w:styleId="HeaderChar">
    <w:name w:val="Header Char"/>
    <w:basedOn w:val="DefaultParagraphFont"/>
    <w:link w:val="Header"/>
    <w:rsid w:val="0089289C"/>
    <w:rPr>
      <w:rFonts w:ascii="Times Ext Roman" w:hAnsi="Times Ext Roman" w:cs="Naskh MT for Bosch School"/>
      <w:sz w:val="23"/>
      <w:szCs w:val="23"/>
      <w:lang w:val="en-US" w:eastAsia="en-US" w:bidi="fa-IR"/>
    </w:rPr>
  </w:style>
  <w:style w:type="paragraph" w:styleId="Footer">
    <w:name w:val="footer"/>
    <w:basedOn w:val="Normal"/>
    <w:link w:val="FooterChar"/>
    <w:rsid w:val="0089289C"/>
    <w:pPr>
      <w:tabs>
        <w:tab w:val="center" w:pos="4680"/>
        <w:tab w:val="right" w:pos="9360"/>
      </w:tabs>
    </w:pPr>
  </w:style>
  <w:style w:type="character" w:customStyle="1" w:styleId="FooterChar">
    <w:name w:val="Footer Char"/>
    <w:basedOn w:val="DefaultParagraphFont"/>
    <w:link w:val="Footer"/>
    <w:rsid w:val="0089289C"/>
    <w:rPr>
      <w:rFonts w:ascii="Times Ext Roman" w:hAnsi="Times Ext Roman" w:cs="Naskh MT for Bosch School"/>
      <w:sz w:val="23"/>
      <w:szCs w:val="23"/>
      <w:lang w:val="en-US" w:eastAsia="en-US" w:bidi="fa-IR"/>
    </w:rPr>
  </w:style>
  <w:style w:type="character" w:styleId="Hyperlink">
    <w:name w:val="Hyperlink"/>
    <w:uiPriority w:val="99"/>
    <w:unhideWhenUsed/>
    <w:rsid w:val="00EC4DDB"/>
    <w:rPr>
      <w:color w:val="0563C1"/>
      <w:u w:val="single"/>
    </w:rPr>
  </w:style>
  <w:style w:type="character" w:styleId="FollowedHyperlink">
    <w:name w:val="FollowedHyperlink"/>
    <w:basedOn w:val="DefaultParagraphFont"/>
    <w:rsid w:val="00EC4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3505</Characters>
  <Application>Microsoft Office Word</Application>
  <DocSecurity>0</DocSecurity>
  <Lines>29</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2024-01-24T13:19:00Z</dcterms:created>
  <dcterms:modified xsi:type="dcterms:W3CDTF">2024-01-25T00:24:00Z</dcterms:modified>
</cp:coreProperties>
</file>