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7138" w14:textId="77777777" w:rsidR="00E507CC" w:rsidRDefault="00E507CC" w:rsidP="00E507C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هوالله</w:t>
      </w:r>
    </w:p>
    <w:p w14:paraId="1E1C7016" w14:textId="77777777" w:rsidR="00E507CC" w:rsidRDefault="00E507CC" w:rsidP="00E507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04CC04" w14:textId="77777777" w:rsidR="00982EEE" w:rsidRDefault="00982EEE" w:rsidP="00E507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E1590">
        <w:rPr>
          <w:rFonts w:ascii="Times Ext Roman" w:hAnsi="Times Ext Roman" w:cs="Naskh MT for Bosch School"/>
          <w:sz w:val="23"/>
          <w:szCs w:val="23"/>
          <w:rtl/>
        </w:rPr>
        <w:t>ای جمع محترم آتش را لزوم ذاتی سوختن است و قوّهٴ برقیّه را لزوم ذاتی افرو</w:t>
      </w:r>
      <w:r w:rsidR="00397813" w:rsidRPr="009E1590">
        <w:rPr>
          <w:rFonts w:ascii="Times Ext Roman" w:hAnsi="Times Ext Roman" w:cs="Naskh MT for Bosch School"/>
          <w:sz w:val="23"/>
          <w:szCs w:val="23"/>
          <w:rtl/>
        </w:rPr>
        <w:t>ختن</w:t>
      </w:r>
      <w:r w:rsidR="00397813">
        <w:rPr>
          <w:rFonts w:ascii="Times Ext Roman" w:hAnsi="Times Ext Roman" w:cs="Naskh MT for Bosch School"/>
          <w:sz w:val="23"/>
          <w:szCs w:val="23"/>
          <w:rtl/>
        </w:rPr>
        <w:t xml:space="preserve"> آفتاب را لزوم ذاتی درخشیدن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ست و خاک را لزوم ذاتی قوّهٴ روئیدن در لزوم ذاتی انفکاک جائز نه </w:t>
      </w:r>
      <w:r w:rsidR="00E507CC">
        <w:rPr>
          <w:rFonts w:ascii="Times Ext Roman" w:hAnsi="Times Ext Roman" w:cs="Naskh MT for Bosch School" w:hint="cs"/>
          <w:sz w:val="23"/>
          <w:szCs w:val="23"/>
          <w:rtl/>
        </w:rPr>
        <w:t>چون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تغیّر و تبدّل و تحوّل و انتقال </w:t>
      </w:r>
      <w:r w:rsidR="00397813">
        <w:rPr>
          <w:rFonts w:ascii="Times Ext Roman" w:hAnsi="Times Ext Roman" w:cs="Naskh MT for Bosch School" w:hint="cs"/>
          <w:sz w:val="23"/>
          <w:szCs w:val="23"/>
          <w:rtl/>
        </w:rPr>
        <w:t xml:space="preserve">از حالی بحالی </w:t>
      </w:r>
      <w:r w:rsidR="00397813">
        <w:rPr>
          <w:rFonts w:ascii="Times Ext Roman" w:hAnsi="Times Ext Roman" w:cs="Naskh MT for Bosch School"/>
          <w:sz w:val="23"/>
          <w:szCs w:val="23"/>
          <w:rtl/>
        </w:rPr>
        <w:t>از لوازم ذاتیّهٴ امکان</w:t>
      </w:r>
      <w:r>
        <w:rPr>
          <w:rFonts w:ascii="Times Ext Roman" w:hAnsi="Times Ext Roman" w:cs="Naskh MT for Bosch School"/>
          <w:sz w:val="23"/>
          <w:szCs w:val="23"/>
          <w:rtl/>
        </w:rPr>
        <w:t>ست یعنی تتابع فصل ربیع و صیف و خریف و شتا و تبدّل روز و شب از لوازم ذاتیّهٴ عالم ارض است پس هر بهاری</w:t>
      </w:r>
      <w:r w:rsidR="003978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را </w:t>
      </w:r>
      <w:r w:rsidR="00397813">
        <w:rPr>
          <w:rFonts w:ascii="Times Ext Roman" w:hAnsi="Times Ext Roman" w:cs="Naskh MT for Bosch School" w:hint="cs"/>
          <w:sz w:val="23"/>
          <w:szCs w:val="23"/>
          <w:rtl/>
        </w:rPr>
        <w:t>خریفی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در پی و هر صیفی را شتائی در عقب و </w:t>
      </w:r>
      <w:r w:rsidR="00397813">
        <w:rPr>
          <w:rFonts w:ascii="Times Ext Roman" w:hAnsi="Times Ext Roman" w:cs="Naskh MT for Bosch School"/>
          <w:sz w:val="23"/>
          <w:szCs w:val="23"/>
          <w:rtl/>
        </w:rPr>
        <w:t>هر روزی</w:t>
      </w:r>
      <w:r w:rsidR="0099517A">
        <w:rPr>
          <w:rFonts w:ascii="Times Ext Roman" w:hAnsi="Times Ext Roman" w:cs="Naskh MT for Bosch School"/>
          <w:sz w:val="23"/>
          <w:szCs w:val="23"/>
          <w:rtl/>
        </w:rPr>
        <w:t xml:space="preserve"> شبی و هر صبحی </w:t>
      </w:r>
      <w:r w:rsidR="00397813">
        <w:rPr>
          <w:rFonts w:ascii="Times Ext Roman" w:hAnsi="Times Ext Roman" w:cs="Naskh MT for Bosch School" w:hint="cs"/>
          <w:sz w:val="23"/>
          <w:szCs w:val="23"/>
          <w:rtl/>
        </w:rPr>
        <w:t xml:space="preserve">را شامی </w:t>
      </w:r>
      <w:r>
        <w:rPr>
          <w:rFonts w:ascii="Times Ext Roman" w:hAnsi="Times Ext Roman" w:cs="Naskh MT for Bosch School"/>
          <w:sz w:val="23"/>
          <w:szCs w:val="23"/>
          <w:rtl/>
        </w:rPr>
        <w:t>وقتی</w:t>
      </w:r>
      <w:r w:rsidR="003978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که </w:t>
      </w:r>
      <w:r w:rsidR="009A6B5B">
        <w:rPr>
          <w:rFonts w:ascii="Times Ext Roman" w:hAnsi="Times Ext Roman" w:cs="Naskh MT for Bosch School" w:hint="cs"/>
          <w:sz w:val="23"/>
          <w:szCs w:val="23"/>
          <w:rtl/>
        </w:rPr>
        <w:t>اساس ادیان الهی ب</w:t>
      </w:r>
      <w:r w:rsidR="00397813">
        <w:rPr>
          <w:rFonts w:ascii="Times Ext Roman" w:hAnsi="Times Ext Roman" w:cs="Naskh MT for Bosch School" w:hint="cs"/>
          <w:sz w:val="23"/>
          <w:szCs w:val="23"/>
          <w:rtl/>
        </w:rPr>
        <w:t>کلّی منهدم و اخلاق عا</w:t>
      </w:r>
      <w:r w:rsidR="004E39C1">
        <w:rPr>
          <w:rFonts w:ascii="Times Ext Roman" w:hAnsi="Times Ext Roman" w:cs="Naskh MT for Bosch School" w:hint="cs"/>
          <w:sz w:val="23"/>
          <w:szCs w:val="23"/>
          <w:rtl/>
        </w:rPr>
        <w:t>لم انسانی متغیّر اثری از نورانیّ</w:t>
      </w:r>
      <w:r w:rsidR="00397813">
        <w:rPr>
          <w:rFonts w:ascii="Times Ext Roman" w:hAnsi="Times Ext Roman" w:cs="Naskh MT for Bosch School" w:hint="cs"/>
          <w:sz w:val="23"/>
          <w:szCs w:val="23"/>
          <w:rtl/>
        </w:rPr>
        <w:t xml:space="preserve">ت آسمانی نه و محبّت بین بشر مختل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ظلمت عناد و جدال و قتال و سرمای خمودت و انجماد حکمران بود و تاریکی احاطه نموده بود حضرت بهآءاللّه مانند کوکب آفاق </w:t>
      </w:r>
      <w:r w:rsidR="00397813">
        <w:rPr>
          <w:rFonts w:ascii="Times Ext Roman" w:hAnsi="Times Ext Roman" w:cs="Naskh MT for Bosch School" w:hint="cs"/>
          <w:sz w:val="23"/>
          <w:szCs w:val="23"/>
          <w:rtl/>
        </w:rPr>
        <w:t>از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مشرق ایران طالع شد انوار هدایت کبری درخشید و نورانیّت آسمانی بخشید و</w:t>
      </w:r>
      <w:r w:rsidR="00397813">
        <w:rPr>
          <w:rFonts w:ascii="Times Ext Roman" w:hAnsi="Times Ext Roman" w:cs="Naskh MT for Bosch School"/>
          <w:sz w:val="23"/>
          <w:szCs w:val="23"/>
          <w:rtl/>
        </w:rPr>
        <w:t xml:space="preserve"> تعالیم بدیعی تأسیس فرمود و فضا</w:t>
      </w:r>
      <w:r w:rsidR="00397813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 عالم انسانی تأسیس کرد و فیوضات آسمانی ظاهر فرمود و قوّهٴ روحانیّه </w:t>
      </w:r>
      <w:r w:rsidR="00397813">
        <w:rPr>
          <w:rFonts w:ascii="Times Ext Roman" w:hAnsi="Times Ext Roman" w:cs="Naskh MT for Bosch School" w:hint="cs"/>
          <w:sz w:val="23"/>
          <w:szCs w:val="23"/>
          <w:rtl/>
        </w:rPr>
        <w:t>با</w:t>
      </w:r>
      <w:r>
        <w:rPr>
          <w:rFonts w:ascii="Times Ext Roman" w:hAnsi="Times Ext Roman" w:cs="Naskh MT for Bosch School"/>
          <w:sz w:val="23"/>
          <w:szCs w:val="23"/>
          <w:rtl/>
        </w:rPr>
        <w:t>هر ساخت و این اساس را در عالم وجود ترویج فرمود</w:t>
      </w:r>
    </w:p>
    <w:p w14:paraId="14618270" w14:textId="449BCB94" w:rsidR="00982EEE" w:rsidRDefault="003E6384" w:rsidP="0039781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82EEE">
        <w:rPr>
          <w:rFonts w:ascii="Times Ext Roman" w:hAnsi="Times Ext Roman" w:cs="Naskh MT for Bosch School"/>
          <w:sz w:val="23"/>
          <w:szCs w:val="23"/>
          <w:rtl/>
        </w:rPr>
        <w:t xml:space="preserve">اوّلاً تحرّی حقیقت زیرا جمیع ملل بتقالیدی عامیانه تشبّث نموده‌اند و از این جهت با یکدیگر در نهایت اختلاف و غایت نزاع و جدالند </w:t>
      </w:r>
      <w:r w:rsidR="00397813">
        <w:rPr>
          <w:rFonts w:ascii="Times Ext Roman" w:hAnsi="Times Ext Roman" w:cs="Naskh MT for Bosch School"/>
          <w:sz w:val="23"/>
          <w:szCs w:val="23"/>
          <w:rtl/>
        </w:rPr>
        <w:t>امّا ظهور حقیقت کاشف این ظلمات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>ست و سبب وحدت اعتقاد زیرا حقیق</w:t>
      </w:r>
      <w:r w:rsidR="00397813">
        <w:rPr>
          <w:rFonts w:ascii="Times Ext Roman" w:hAnsi="Times Ext Roman" w:cs="Naskh MT for Bosch School"/>
          <w:sz w:val="23"/>
          <w:szCs w:val="23"/>
          <w:rtl/>
        </w:rPr>
        <w:t xml:space="preserve">ت تعدّد قبول </w:t>
      </w:r>
      <w:r w:rsidR="00397813">
        <w:rPr>
          <w:rFonts w:ascii="Times Ext Roman" w:hAnsi="Times Ext Roman" w:cs="Naskh MT for Bosch School" w:hint="cs"/>
          <w:sz w:val="23"/>
          <w:szCs w:val="23"/>
          <w:rtl/>
        </w:rPr>
        <w:t>نکند</w:t>
      </w:r>
    </w:p>
    <w:p w14:paraId="53215F41" w14:textId="27DDCB1A" w:rsidR="00982EEE" w:rsidRDefault="003E6384" w:rsidP="007144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82EEE">
        <w:rPr>
          <w:rFonts w:ascii="Times Ext Roman" w:hAnsi="Times Ext Roman" w:cs="Naskh MT for Bosch School"/>
          <w:sz w:val="23"/>
          <w:szCs w:val="23"/>
          <w:rtl/>
        </w:rPr>
        <w:t>ثانیاً وحدت عالم انسانی یعنی جمیع بشر کلّ مشمول الطاف جلیل اکبرند بندگان یک خداوند</w:t>
      </w:r>
      <w:r w:rsidR="005D661A">
        <w:rPr>
          <w:rFonts w:ascii="Times Ext Roman" w:hAnsi="Times Ext Roman" w:cs="Naskh MT for Bosch School" w:hint="cs"/>
          <w:sz w:val="23"/>
          <w:szCs w:val="23"/>
          <w:rtl/>
        </w:rPr>
        <w:t>ند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 xml:space="preserve"> و پروردهٴ حضرت ربوبیّت رحمت شامل کلّ است و تاج انسانی زینت هر سری ل</w:t>
      </w:r>
      <w:r w:rsidR="005D661A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 xml:space="preserve">ذا باید جمیع طوائف و ملل خود را برادر یکدیگر دانند </w:t>
      </w:r>
      <w:r w:rsidR="005D661A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 xml:space="preserve">شاخ و برگ و شکوفه و ثمر شجرهٴ واحده </w:t>
      </w:r>
      <w:r w:rsidR="005D661A">
        <w:rPr>
          <w:rFonts w:ascii="Times Ext Roman" w:hAnsi="Times Ext Roman" w:cs="Naskh MT for Bosch School" w:hint="cs"/>
          <w:sz w:val="23"/>
          <w:szCs w:val="23"/>
          <w:rtl/>
        </w:rPr>
        <w:t>شمرند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 xml:space="preserve"> زیرا جمیع سلالهٴ حضرت آدمند و لآلی یک</w:t>
      </w:r>
      <w:r w:rsidR="005D661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D661A">
        <w:rPr>
          <w:rFonts w:ascii="Times Ext Roman" w:hAnsi="Times Ext Roman" w:cs="Naskh MT for Bosch School"/>
          <w:sz w:val="23"/>
          <w:szCs w:val="23"/>
          <w:rtl/>
        </w:rPr>
        <w:t>صدف نهایت این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 xml:space="preserve">ست که محتاج تربیتند </w:t>
      </w:r>
      <w:r w:rsidR="005D661A">
        <w:rPr>
          <w:rFonts w:ascii="Times Ext Roman" w:hAnsi="Times Ext Roman" w:cs="Naskh MT for Bosch School" w:hint="cs"/>
          <w:sz w:val="23"/>
          <w:szCs w:val="23"/>
          <w:rtl/>
        </w:rPr>
        <w:t xml:space="preserve">نادانانند جاهلانند باید هدایت نمود مریضانند باید معالجه کرد طفلانند باید در آغوش مهربانی پرورش داد تا ببلوغ و رشد رسند </w:t>
      </w:r>
      <w:r w:rsidR="007144C8">
        <w:rPr>
          <w:rFonts w:ascii="Times Ext Roman" w:hAnsi="Times Ext Roman" w:cs="Naskh MT for Bosch School" w:hint="cs"/>
          <w:sz w:val="23"/>
          <w:szCs w:val="23"/>
          <w:rtl/>
        </w:rPr>
        <w:t xml:space="preserve">و جلا لازم تا 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>درخشنده و روشن گردند</w:t>
      </w:r>
    </w:p>
    <w:p w14:paraId="1613A5D1" w14:textId="02C5723A" w:rsidR="00982EEE" w:rsidRDefault="00982EEE" w:rsidP="007F72AB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ثالثاً </w:t>
      </w:r>
      <w:r w:rsidR="00E507CC">
        <w:rPr>
          <w:rFonts w:ascii="Times Ext Roman" w:hAnsi="Times Ext Roman" w:cs="Naskh MT for Bosch School" w:hint="cs"/>
          <w:sz w:val="23"/>
          <w:szCs w:val="23"/>
          <w:rtl/>
        </w:rPr>
        <w:t>آنکه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دین اساس الفت و محبّت است و بنیان ارتباط و وحدت دین اگر سبب عداوت </w:t>
      </w:r>
      <w:r w:rsidR="009A6B5B">
        <w:rPr>
          <w:rFonts w:ascii="Times Ext Roman" w:hAnsi="Times Ext Roman" w:cs="Naskh MT for Bosch School" w:hint="cs"/>
          <w:sz w:val="23"/>
          <w:szCs w:val="23"/>
          <w:rtl/>
        </w:rPr>
        <w:t>گردد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الفت نبخشد بلکه مورث کلفت </w:t>
      </w:r>
      <w:r w:rsidR="007144C8">
        <w:rPr>
          <w:rFonts w:ascii="Times Ext Roman" w:hAnsi="Times Ext Roman" w:cs="Naskh MT for Bosch School" w:hint="cs"/>
          <w:sz w:val="23"/>
          <w:szCs w:val="23"/>
          <w:rtl/>
        </w:rPr>
        <w:t>گردد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9A6B5B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>عدم دین به از و</w:t>
      </w:r>
      <w:r w:rsidR="007144C8">
        <w:rPr>
          <w:rFonts w:ascii="Times Ext Roman" w:hAnsi="Times Ext Roman" w:cs="Naskh MT for Bosch School"/>
          <w:sz w:val="23"/>
          <w:szCs w:val="23"/>
          <w:rtl/>
        </w:rPr>
        <w:t>جود آن</w:t>
      </w:r>
      <w:r w:rsidR="0099517A">
        <w:rPr>
          <w:rFonts w:ascii="Times Ext Roman" w:hAnsi="Times Ext Roman" w:cs="Naskh MT for Bosch School"/>
          <w:sz w:val="23"/>
          <w:szCs w:val="23"/>
          <w:rtl/>
        </w:rPr>
        <w:t>ست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تجرّد از دین مرجّح بر آن</w:t>
      </w:r>
    </w:p>
    <w:p w14:paraId="74045FDD" w14:textId="6BBBBD03" w:rsidR="00982EEE" w:rsidRDefault="003E6384" w:rsidP="007144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82EEE">
        <w:rPr>
          <w:rFonts w:ascii="Times Ext Roman" w:hAnsi="Times Ext Roman" w:cs="Naskh MT for Bosch School"/>
          <w:sz w:val="23"/>
          <w:szCs w:val="23"/>
          <w:rtl/>
        </w:rPr>
        <w:t xml:space="preserve">رابعاً دین و علم توأم است از یکدیگر انفکاک ننماید و از برای انسان دو بال است که بآن پرواز نماید جناح واحد کفایت نکند هر دین که از علم عاریست عبارت از تقالید است </w:t>
      </w:r>
      <w:r w:rsidR="007144C8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>مجاز است نه حقیقت لذا تعلیم از فرائض دین است</w:t>
      </w:r>
    </w:p>
    <w:p w14:paraId="03C9A279" w14:textId="1C4F00CC" w:rsidR="00982EEE" w:rsidRDefault="003E6384" w:rsidP="007144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82EEE">
        <w:rPr>
          <w:rFonts w:ascii="Times Ext Roman" w:hAnsi="Times Ext Roman" w:cs="Naskh MT for Bosch School"/>
          <w:sz w:val="23"/>
          <w:szCs w:val="23"/>
          <w:rtl/>
        </w:rPr>
        <w:t xml:space="preserve">خامساً آنکه تعصّب دینی و تعصّب جنسی و تعصّب </w:t>
      </w:r>
      <w:r w:rsidR="007144C8">
        <w:rPr>
          <w:rFonts w:ascii="Times Ext Roman" w:hAnsi="Times Ext Roman" w:cs="Naskh MT for Bosch School" w:hint="cs"/>
          <w:sz w:val="23"/>
          <w:szCs w:val="23"/>
          <w:rtl/>
        </w:rPr>
        <w:t>سیاسی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 xml:space="preserve"> و تعصّب </w:t>
      </w:r>
      <w:r w:rsidR="007144C8">
        <w:rPr>
          <w:rFonts w:ascii="Times Ext Roman" w:hAnsi="Times Ext Roman" w:cs="Naskh MT for Bosch School" w:hint="cs"/>
          <w:sz w:val="23"/>
          <w:szCs w:val="23"/>
          <w:rtl/>
        </w:rPr>
        <w:t>وطنی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 xml:space="preserve"> هادم بنیان انسانی است حقیقت ادیان الهی واحد است زیرا حقیقت یکی</w:t>
      </w:r>
      <w:r w:rsidR="007144C8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>ست تعدّد قبول نکند و جمیع انبیا در نهایت اتّحادند و نبوّت حکم آفتاب دارد در هر موسمی در نقطه‌ئی طلوع نماید لهذا هر سلفی اخبار از خلف فرموده و هر خلفی تصدیق سلف کرده</w:t>
      </w:r>
      <w:r w:rsidR="007144C8">
        <w:rPr>
          <w:rFonts w:ascii="Times Ext Roman" w:hAnsi="Times Ext Roman" w:cs="Naskh MT for Bosch School" w:hint="cs"/>
          <w:sz w:val="23"/>
          <w:szCs w:val="23"/>
          <w:rtl/>
        </w:rPr>
        <w:t xml:space="preserve"> لا نفرّق بین احد من رسله</w:t>
      </w:r>
    </w:p>
    <w:p w14:paraId="3EF28ED0" w14:textId="1DDE6176" w:rsidR="00982EEE" w:rsidRDefault="003E63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7144C8">
        <w:rPr>
          <w:rFonts w:ascii="Times Ext Roman" w:hAnsi="Times Ext Roman" w:cs="Naskh MT for Bosch School"/>
          <w:sz w:val="23"/>
          <w:szCs w:val="23"/>
          <w:rtl/>
        </w:rPr>
        <w:t>سادساً مساوات بین بشر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>ست و اخوّت تامّ عدل چنین اقتضا نماید که حقوق نوع انسانی جمیعاً محفوظ و مصون ماند و حقوق عمومی یکسان باشد و این از لوازم ذاتیّهٴ هیئت اجتماعیّه است</w:t>
      </w:r>
    </w:p>
    <w:p w14:paraId="738CF6AF" w14:textId="774DAD0D" w:rsidR="00982EEE" w:rsidRDefault="003E6384" w:rsidP="007144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lastRenderedPageBreak/>
        <w:tab/>
      </w:r>
      <w:r w:rsidR="007144C8">
        <w:rPr>
          <w:rFonts w:ascii="Times Ext Roman" w:hAnsi="Times Ext Roman" w:cs="Naskh MT for Bosch School" w:hint="cs"/>
          <w:sz w:val="23"/>
          <w:szCs w:val="23"/>
          <w:rtl/>
        </w:rPr>
        <w:t>سابعاً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 xml:space="preserve"> تعدیل معیشت نوع بشر است تا جمیع از احتیاج نجات ی</w:t>
      </w:r>
      <w:r w:rsidR="007144C8">
        <w:rPr>
          <w:rFonts w:ascii="Times Ext Roman" w:hAnsi="Times Ext Roman" w:cs="Naskh MT for Bosch School"/>
          <w:sz w:val="23"/>
          <w:szCs w:val="23"/>
          <w:rtl/>
        </w:rPr>
        <w:t>افته هر کس بقدر امکان و اقتضا</w:t>
      </w:r>
      <w:r w:rsidR="007144C8">
        <w:rPr>
          <w:rFonts w:ascii="Times Ext Roman" w:hAnsi="Times Ext Roman" w:cs="Naskh MT for Bosch School" w:hint="cs"/>
          <w:sz w:val="23"/>
          <w:szCs w:val="23"/>
          <w:rtl/>
        </w:rPr>
        <w:t xml:space="preserve"> و</w:t>
      </w:r>
      <w:r w:rsidR="007144C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>رتبه و مکان راحت یابد همچنان</w:t>
      </w:r>
      <w:r w:rsidR="007144C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>که امیر عزیز است و در نعمت مستغرق فقیر نیز رزق یومی داشته باشد در ذلّت کبری نماند و از شدّت جوع از عالم حیات محروم نگردد</w:t>
      </w:r>
    </w:p>
    <w:p w14:paraId="1D1DA238" w14:textId="20464D5F" w:rsidR="00982EEE" w:rsidRDefault="003E63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82EEE">
        <w:rPr>
          <w:rFonts w:ascii="Times Ext Roman" w:hAnsi="Times Ext Roman" w:cs="Naskh MT for Bosch School"/>
          <w:sz w:val="23"/>
          <w:szCs w:val="23"/>
          <w:rtl/>
        </w:rPr>
        <w:t>ثامناً صلح اکبر است باید جمیع دول و ملل در سایهٴ خیمهٴ صلح اکبر راحت و آسایش یابند یعنی از جمیع دول و ملل بانتخاب عمومی محکمهٴ کبری تأسیس شود و اختلاف و نزاع دول و ملل در آن محکمهٴ کبری فیصل یابد تا منتهی بجنگ نگردد</w:t>
      </w:r>
    </w:p>
    <w:p w14:paraId="3059F43B" w14:textId="44130BD4" w:rsidR="00982EEE" w:rsidRDefault="003E6384" w:rsidP="007144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82EEE">
        <w:rPr>
          <w:rFonts w:ascii="Times Ext Roman" w:hAnsi="Times Ext Roman" w:cs="Naskh MT for Bosch School"/>
          <w:sz w:val="23"/>
          <w:szCs w:val="23"/>
          <w:rtl/>
        </w:rPr>
        <w:t xml:space="preserve">تاسعاً </w:t>
      </w:r>
      <w:r w:rsidR="007144C8">
        <w:rPr>
          <w:rFonts w:ascii="Times Ext Roman" w:hAnsi="Times Ext Roman" w:cs="Naskh MT for Bosch School" w:hint="cs"/>
          <w:sz w:val="23"/>
          <w:szCs w:val="23"/>
          <w:rtl/>
        </w:rPr>
        <w:t xml:space="preserve">آنکه 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 xml:space="preserve">دین از سیاست جداست دین را در امور سیاسی مدخلی نه بلکه تعلّق </w:t>
      </w:r>
      <w:r w:rsidR="007144C8">
        <w:rPr>
          <w:rFonts w:ascii="Times Ext Roman" w:hAnsi="Times Ext Roman" w:cs="Naskh MT for Bosch School"/>
          <w:sz w:val="23"/>
          <w:szCs w:val="23"/>
          <w:rtl/>
        </w:rPr>
        <w:t>بقلوب دارد نه عالم اجسام رؤسا</w:t>
      </w:r>
      <w:r w:rsidR="007144C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7144C8">
        <w:rPr>
          <w:rFonts w:ascii="Times Ext Roman" w:hAnsi="Times Ext Roman" w:cs="Naskh MT for Bosch School"/>
          <w:sz w:val="23"/>
          <w:szCs w:val="23"/>
          <w:rtl/>
        </w:rPr>
        <w:t xml:space="preserve"> دین باید ب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>تربیت و تعلیم نفوس پردازند و ترویج حسن اخلاق نمایند ولی در امور سیاسی مداخله ننمایند</w:t>
      </w:r>
    </w:p>
    <w:p w14:paraId="126B597D" w14:textId="29B9A772" w:rsidR="00982EEE" w:rsidRDefault="003E63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82EEE">
        <w:rPr>
          <w:rFonts w:ascii="Times Ext Roman" w:hAnsi="Times Ext Roman" w:cs="Naskh MT for Bosch School"/>
          <w:sz w:val="23"/>
          <w:szCs w:val="23"/>
          <w:rtl/>
        </w:rPr>
        <w:t>عاشراً تربیت و تعلیم و ترقّی و رعایت و حرمت زنان است زیرا آنان در زندگانی شریک و سهیم مردانند از حیثیّت انسانی یکسانند</w:t>
      </w:r>
    </w:p>
    <w:p w14:paraId="40025515" w14:textId="52B61ED4" w:rsidR="007144C8" w:rsidRDefault="003E63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82EEE">
        <w:rPr>
          <w:rFonts w:ascii="Times Ext Roman" w:hAnsi="Times Ext Roman" w:cs="Naskh MT for Bosch School"/>
          <w:sz w:val="23"/>
          <w:szCs w:val="23"/>
          <w:rtl/>
        </w:rPr>
        <w:t>حادی</w:t>
      </w:r>
      <w:r w:rsidR="007144C8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>ع</w:t>
      </w:r>
      <w:r w:rsidR="007144C8">
        <w:rPr>
          <w:rFonts w:ascii="Times Ext Roman" w:hAnsi="Times Ext Roman" w:cs="Naskh MT for Bosch School"/>
          <w:sz w:val="23"/>
          <w:szCs w:val="23"/>
          <w:rtl/>
        </w:rPr>
        <w:t>شر استفاضه از فیوضات روح القدس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>ست تا مدنیّت روحانیّه تأسیس شود زیرا مدنیّت مادّیّه تنها کفایت نکند و سبب سعادت انسان نشود زیرا مدنیّت مادّیّه مانند جسم است و مدنیّت روحانیّه مانند روح جسم بی روح زنده نگردد لقد خلقنا الانسان فی احسن تقویم</w:t>
      </w:r>
    </w:p>
    <w:p w14:paraId="3569ACC0" w14:textId="2FC982D5" w:rsidR="00982EEE" w:rsidRDefault="003E6384" w:rsidP="009A6B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82EEE">
        <w:rPr>
          <w:rFonts w:ascii="Times Ext Roman" w:hAnsi="Times Ext Roman" w:cs="Naskh MT for Bosch School"/>
          <w:sz w:val="23"/>
          <w:szCs w:val="23"/>
          <w:rtl/>
        </w:rPr>
        <w:t>این نبذه‌ئی از تعالیم بهآءاللّه است و در تأسیس و ترویج آن نهایت مشقّت و بلایا تحمّل نمود همیشه مسجون و معذّب بود و در نهایت تعب ولی در زندان این ایوا</w:t>
      </w:r>
      <w:r w:rsidR="00E507CC">
        <w:rPr>
          <w:rFonts w:ascii="Times Ext Roman" w:hAnsi="Times Ext Roman" w:cs="Naskh MT for Bosch School"/>
          <w:sz w:val="23"/>
          <w:szCs w:val="23"/>
          <w:rtl/>
        </w:rPr>
        <w:t>ن رفیع را بنیان نهاد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 xml:space="preserve"> و </w:t>
      </w:r>
      <w:r w:rsidR="00E507CC">
        <w:rPr>
          <w:rFonts w:ascii="Times Ext Roman" w:hAnsi="Times Ext Roman" w:cs="Naskh MT for Bosch School" w:hint="cs"/>
          <w:sz w:val="23"/>
          <w:szCs w:val="23"/>
          <w:rtl/>
        </w:rPr>
        <w:t xml:space="preserve">در 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>تاریکی سجن باین نور پرتو بر آفاق انداخت بهائیان را نهایت</w:t>
      </w:r>
      <w:r w:rsidR="007144C8">
        <w:rPr>
          <w:rFonts w:ascii="Times Ext Roman" w:hAnsi="Times Ext Roman" w:cs="Naskh MT for Bosch School"/>
          <w:sz w:val="23"/>
          <w:szCs w:val="23"/>
          <w:rtl/>
        </w:rPr>
        <w:t xml:space="preserve"> آرزو اجراء این تعالیم است و ب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>جان و دل میکوشند که جان خویش را فدای این مقصد کنند تا نور آسمانی آفاق انسانی</w:t>
      </w:r>
      <w:r w:rsidR="007144C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>ر</w:t>
      </w:r>
      <w:r w:rsidR="0099517A">
        <w:rPr>
          <w:rFonts w:ascii="Times Ext Roman" w:hAnsi="Times Ext Roman" w:cs="Naskh MT for Bosch School"/>
          <w:sz w:val="23"/>
          <w:szCs w:val="23"/>
          <w:rtl/>
        </w:rPr>
        <w:t>ا روشن نماید من بی</w:t>
      </w:r>
      <w:r w:rsidR="007144C8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99517A">
        <w:rPr>
          <w:rFonts w:ascii="Times Ext Roman" w:hAnsi="Times Ext Roman" w:cs="Naskh MT for Bosch School"/>
          <w:sz w:val="23"/>
          <w:szCs w:val="23"/>
          <w:rtl/>
        </w:rPr>
        <w:t xml:space="preserve">نهایت مسرورم 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 xml:space="preserve">که در این محفل محترم با شما گفتگو مینمایم و نهایت رجا دارم که این احساسات وجدانی من در نزد شما مقبول گردد و در حقّ شما دعا مینمایم که باعظم </w:t>
      </w:r>
      <w:r w:rsidR="009A6B5B">
        <w:rPr>
          <w:rFonts w:ascii="Times Ext Roman" w:hAnsi="Times Ext Roman" w:cs="Naskh MT for Bosch School" w:hint="cs"/>
          <w:sz w:val="23"/>
          <w:szCs w:val="23"/>
          <w:rtl/>
        </w:rPr>
        <w:t>مراتب</w:t>
      </w:r>
      <w:r w:rsidR="00982EEE">
        <w:rPr>
          <w:rFonts w:ascii="Times Ext Roman" w:hAnsi="Times Ext Roman" w:cs="Naskh MT for Bosch School"/>
          <w:sz w:val="23"/>
          <w:szCs w:val="23"/>
          <w:rtl/>
        </w:rPr>
        <w:t xml:space="preserve"> عالم انسانی موفّق و مؤیّد گردید </w:t>
      </w:r>
      <w:r w:rsidR="007144C8">
        <w:rPr>
          <w:rFonts w:ascii="Times Ext Roman" w:hAnsi="Times Ext Roman" w:cs="Naskh MT for Bosch School" w:hint="cs"/>
          <w:sz w:val="23"/>
          <w:szCs w:val="23"/>
          <w:rtl/>
        </w:rPr>
        <w:t>ع ع</w:t>
      </w:r>
    </w:p>
    <w:p w14:paraId="6441C1C0" w14:textId="77777777" w:rsidR="00A911C7" w:rsidRPr="002D067F" w:rsidRDefault="00A911C7" w:rsidP="00A911C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  <w:rtl/>
          <w:lang w:bidi="fa-IR"/>
        </w:rPr>
      </w:pPr>
      <w:bookmarkStart w:id="0" w:name="_Hlk127949414"/>
    </w:p>
    <w:p w14:paraId="49B2C86D" w14:textId="77777777" w:rsidR="00A911C7" w:rsidRPr="00793F71" w:rsidRDefault="00A911C7" w:rsidP="00A911C7">
      <w:pPr>
        <w:bidi/>
        <w:spacing w:line="360" w:lineRule="auto"/>
        <w:rPr>
          <w:rFonts w:cs="Arial"/>
          <w:sz w:val="16"/>
          <w:szCs w:val="16"/>
          <w:rtl/>
          <w:lang w:bidi="fa-IR"/>
        </w:rPr>
      </w:pPr>
      <w:proofErr w:type="spellStart"/>
      <w:r w:rsidRPr="002D067F">
        <w:rPr>
          <w:rFonts w:cs="Arial" w:hint="cs"/>
          <w:sz w:val="16"/>
          <w:szCs w:val="16"/>
          <w:rtl/>
        </w:rPr>
        <w:t>این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سند از </w:t>
      </w:r>
      <w:hyperlink r:id="rId6" w:history="1">
        <w:r w:rsidRPr="002D067F">
          <w:rPr>
            <w:rStyle w:val="Hyperlink"/>
            <w:rFonts w:cs="Arial" w:hint="cs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</w:t>
      </w:r>
      <w:proofErr w:type="spellStart"/>
      <w:r w:rsidRPr="002D067F">
        <w:rPr>
          <w:rFonts w:cs="Arial" w:hint="cs"/>
          <w:sz w:val="16"/>
          <w:szCs w:val="16"/>
          <w:rtl/>
        </w:rPr>
        <w:t>دانلود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proofErr w:type="spellStart"/>
      <w:r w:rsidRPr="002D067F">
        <w:rPr>
          <w:rFonts w:cs="Arial" w:hint="cs"/>
          <w:sz w:val="16"/>
          <w:szCs w:val="16"/>
          <w:rtl/>
        </w:rPr>
        <w:t>هستید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از متن آن </w:t>
      </w:r>
      <w:proofErr w:type="spellStart"/>
      <w:r w:rsidRPr="002D067F">
        <w:rPr>
          <w:rFonts w:cs="Arial" w:hint="cs"/>
          <w:sz w:val="16"/>
          <w:szCs w:val="16"/>
          <w:rtl/>
        </w:rPr>
        <w:t>با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توجّه به مقرّرات مندرج در </w:t>
      </w:r>
      <w:proofErr w:type="spellStart"/>
      <w:r w:rsidRPr="002D067F">
        <w:rPr>
          <w:rFonts w:cs="Arial" w:hint="cs"/>
          <w:sz w:val="16"/>
          <w:szCs w:val="16"/>
          <w:rtl/>
        </w:rPr>
        <w:t>سایت</w:t>
      </w:r>
      <w:proofErr w:type="spellEnd"/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proofErr w:type="spellStart"/>
      <w:r w:rsidRPr="002D067F">
        <w:rPr>
          <w:rFonts w:cs="Arial" w:hint="cs"/>
          <w:sz w:val="16"/>
          <w:szCs w:val="16"/>
          <w:rtl/>
        </w:rPr>
        <w:t>استفاده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</w:t>
      </w:r>
      <w:proofErr w:type="spellStart"/>
      <w:r w:rsidRPr="002D067F">
        <w:rPr>
          <w:rFonts w:cs="Arial" w:hint="cs"/>
          <w:sz w:val="16"/>
          <w:szCs w:val="16"/>
          <w:rtl/>
        </w:rPr>
        <w:t>نمائید</w:t>
      </w:r>
      <w:proofErr w:type="spellEnd"/>
      <w:r w:rsidRPr="002D067F">
        <w:rPr>
          <w:rFonts w:cs="Arial" w:hint="cs"/>
          <w:sz w:val="16"/>
          <w:szCs w:val="16"/>
          <w:rtl/>
        </w:rPr>
        <w:t>.</w:t>
      </w:r>
    </w:p>
    <w:p w14:paraId="363AEFCD" w14:textId="5F847528" w:rsidR="00982EEE" w:rsidRPr="00A911C7" w:rsidRDefault="00A911C7" w:rsidP="00A911C7">
      <w:pPr>
        <w:bidi/>
        <w:spacing w:line="360" w:lineRule="auto"/>
        <w:rPr>
          <w:rFonts w:cs="Arial"/>
          <w:sz w:val="16"/>
          <w:szCs w:val="16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آخرین ویراستاری: </w:t>
      </w:r>
      <w:r>
        <w:rPr>
          <w:rFonts w:cs="Arial" w:hint="cs"/>
          <w:sz w:val="16"/>
          <w:szCs w:val="16"/>
          <w:rtl/>
          <w:lang w:val="en-CA" w:bidi="fa-IR"/>
        </w:rPr>
        <w:t>٢</w:t>
      </w:r>
      <w:r w:rsidRPr="002B3DB3">
        <w:rPr>
          <w:rFonts w:cs="Arial"/>
          <w:sz w:val="16"/>
          <w:szCs w:val="16"/>
          <w:rtl/>
          <w:lang w:val="en-CA" w:bidi="fa-IR"/>
        </w:rPr>
        <w:t>۴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proofErr w:type="spellStart"/>
      <w:r>
        <w:rPr>
          <w:rFonts w:ascii="Arial Unicode MS" w:hAnsi="Arial Unicode MS"/>
          <w:color w:val="000000"/>
          <w:sz w:val="18"/>
          <w:szCs w:val="18"/>
          <w:rtl/>
        </w:rPr>
        <w:t>ژانویه</w:t>
      </w:r>
      <w:proofErr w:type="spellEnd"/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</w:t>
      </w:r>
      <w:r w:rsidRPr="002B3DB3">
        <w:rPr>
          <w:rFonts w:cs="Arial"/>
          <w:sz w:val="16"/>
          <w:szCs w:val="16"/>
          <w:rtl/>
          <w:lang w:val="en-CA" w:bidi="fa-IR"/>
        </w:rPr>
        <w:t>۴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، ساعت </w:t>
      </w:r>
      <w:bookmarkEnd w:id="0"/>
      <w:r w:rsidRPr="002B3DB3">
        <w:rPr>
          <w:rFonts w:cs="Arial"/>
          <w:sz w:val="16"/>
          <w:szCs w:val="16"/>
          <w:rtl/>
          <w:lang w:val="en-CA" w:bidi="fa-IR"/>
        </w:rPr>
        <w:t>۱۱:۰۰</w:t>
      </w:r>
      <w:r w:rsidRPr="002B3DB3">
        <w:rPr>
          <w:rFonts w:cs="Arial"/>
          <w:sz w:val="16"/>
          <w:szCs w:val="16"/>
          <w:rtl/>
          <w:lang w:val="en-CA"/>
        </w:rPr>
        <w:t xml:space="preserve"> قبل از ظهر</w:t>
      </w:r>
    </w:p>
    <w:sectPr w:rsidR="00982EEE" w:rsidRPr="00A911C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28E8" w14:textId="77777777" w:rsidR="00187AE7" w:rsidRDefault="00187AE7" w:rsidP="00DF0C04">
      <w:r>
        <w:separator/>
      </w:r>
    </w:p>
  </w:endnote>
  <w:endnote w:type="continuationSeparator" w:id="0">
    <w:p w14:paraId="21521558" w14:textId="77777777" w:rsidR="00187AE7" w:rsidRDefault="00187AE7" w:rsidP="00DF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9E57" w14:textId="77777777" w:rsidR="00187AE7" w:rsidRDefault="00187AE7" w:rsidP="00DF0C04">
      <w:r>
        <w:separator/>
      </w:r>
    </w:p>
  </w:footnote>
  <w:footnote w:type="continuationSeparator" w:id="0">
    <w:p w14:paraId="0AAD2056" w14:textId="77777777" w:rsidR="00187AE7" w:rsidRDefault="00187AE7" w:rsidP="00DF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7A"/>
    <w:rsid w:val="000C1B51"/>
    <w:rsid w:val="00187AE7"/>
    <w:rsid w:val="00192F0A"/>
    <w:rsid w:val="001F306E"/>
    <w:rsid w:val="002118BD"/>
    <w:rsid w:val="00397813"/>
    <w:rsid w:val="003E6384"/>
    <w:rsid w:val="004E39C1"/>
    <w:rsid w:val="005D661A"/>
    <w:rsid w:val="006C79C0"/>
    <w:rsid w:val="007144C8"/>
    <w:rsid w:val="007F6551"/>
    <w:rsid w:val="007F72AB"/>
    <w:rsid w:val="00982EEE"/>
    <w:rsid w:val="0099517A"/>
    <w:rsid w:val="009A6B5B"/>
    <w:rsid w:val="009E1590"/>
    <w:rsid w:val="00A911C7"/>
    <w:rsid w:val="00DF0C04"/>
    <w:rsid w:val="00E507CC"/>
    <w:rsid w:val="00E66910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0B58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84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192F0A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2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F0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F0A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F0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C0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0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C04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A911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2024-01-25T16:09:00Z</dcterms:created>
  <dcterms:modified xsi:type="dcterms:W3CDTF">2024-01-25T18:53:00Z</dcterms:modified>
</cp:coreProperties>
</file>