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FEB8" w14:textId="77777777" w:rsidR="00A634E7" w:rsidRDefault="00A634E7" w:rsidP="00A634E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الاقدس</w:t>
      </w:r>
    </w:p>
    <w:p w14:paraId="6389C27E" w14:textId="77777777" w:rsidR="00A634E7" w:rsidRDefault="00A634E7" w:rsidP="00A634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F739F6" w14:textId="73B6AEBC" w:rsidR="00A634E7" w:rsidRDefault="00A634E7" w:rsidP="00A634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24BC5">
        <w:rPr>
          <w:rFonts w:ascii="Times Ext Roman" w:hAnsi="Times Ext Roman" w:cs="Naskh MT for Bosch School"/>
          <w:sz w:val="23"/>
          <w:szCs w:val="23"/>
          <w:rtl/>
        </w:rPr>
        <w:t>قد حضر کتابک المختوم لدی المظلوم و وجدنا منه ع</w:t>
      </w:r>
      <w:r w:rsidR="00F42101" w:rsidRPr="00624BC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624BC5">
        <w:rPr>
          <w:rFonts w:ascii="Times Ext Roman" w:hAnsi="Times Ext Roman" w:cs="Naskh MT for Bosch School"/>
          <w:sz w:val="23"/>
          <w:szCs w:val="23"/>
          <w:rtl/>
        </w:rPr>
        <w:t>ر</w:t>
      </w:r>
      <w:r w:rsidR="00F42101" w:rsidRPr="00624BC5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Pr="00624BC5">
        <w:rPr>
          <w:rFonts w:ascii="Times Ext Roman" w:hAnsi="Times Ext Roman" w:cs="Naskh MT for Bosch School"/>
          <w:sz w:val="23"/>
          <w:szCs w:val="23"/>
          <w:rtl/>
        </w:rPr>
        <w:t>ف خلوصک للّه المهیمن القیّوم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نس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یعرّفک ما هو المستور فی لوح مسطور و یسمعک هدیر الورقآء علی الافنان و خریر مآء الح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وان الّذی جری من معین مشیّة مالک الامکان بالحکمة و البیان ان یا حبیب ینبغی لحضرتک ان تتفکّر فی کلمة اللّه و عظمتها و حلاوتها انّها لتکفی العالمین انّ اوّل من آمن بالرّوح قد اخذه جذب کلمة ربّه و بها اقبل و آمن منقطعاً عمّا فی ایدی النّاس هذا ینبغی لحیتان البحر الاعظم یا ایّها العارف الخبیر و الحبر البصیر فاعلم قد منع الهوی اکثر الوری عن التّوجّه الی اللّه مالک الاسمآء من ینظر بعین البصیرة یشهد و یری و یقول سبحان ربّی الاعلی قد ب</w:t>
      </w:r>
      <w:r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شّر البرّ و البحر ببرّ اللّه و وعد الملل بمطهّر العلل انّه لبانی الهیکل طوبی للعارفین اذا اتی المیقات یصیح الکرمل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نّه اهتزّ من اهتزاز نسمة الرّبّ طوبی للسّامعین لو یتوجّه احد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اُ</w:t>
      </w:r>
      <w:r>
        <w:rPr>
          <w:rFonts w:ascii="Times Ext Roman" w:hAnsi="Times Ext Roman" w:cs="Naskh MT for Bosch School"/>
          <w:sz w:val="23"/>
          <w:szCs w:val="23"/>
          <w:rtl/>
        </w:rPr>
        <w:t>ذ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ن الفطرة لیسمع من الصّخرة انّها تنادی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علی الصّیحة و تشهد </w:t>
      </w:r>
      <w:r w:rsidRPr="00E66CFB">
        <w:rPr>
          <w:rFonts w:ascii="Times Ext Roman" w:hAnsi="Times Ext Roman" w:cs="Naskh MT for Bosch School"/>
          <w:sz w:val="23"/>
          <w:szCs w:val="23"/>
          <w:rtl/>
        </w:rPr>
        <w:t>للاله ا</w:t>
      </w:r>
      <w:r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F42101">
        <w:rPr>
          <w:rFonts w:ascii="Times Ext Roman" w:hAnsi="Times Ext Roman" w:cs="Naskh MT for Bosch School"/>
          <w:sz w:val="23"/>
          <w:szCs w:val="23"/>
          <w:rtl/>
        </w:rPr>
        <w:t>بدی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طوبی لمن وجد ع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>ف البیان و اقبل الی الملکوت منقطعاً عن الامکان فاذا ظهر ما ذ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کر فی الکتب تری النّاس ینظرون و لا یعرفون</w:t>
      </w:r>
    </w:p>
    <w:p w14:paraId="0D998BCE" w14:textId="425A662C" w:rsidR="00A634E7" w:rsidRDefault="00BC6CA0" w:rsidP="00A634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634E7">
        <w:rPr>
          <w:rFonts w:ascii="Times Ext Roman" w:hAnsi="Times Ext Roman" w:cs="Naskh MT for Bosch School"/>
          <w:sz w:val="23"/>
          <w:szCs w:val="23"/>
          <w:rtl/>
        </w:rPr>
        <w:t>یا حبیب فانظر سرّ التّنکیس لرمز الرّئیس حیث جعل اعل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ي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هم اسفلهم و اسفلهم اعل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ي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 xml:space="preserve">هم و اذکر اذ اتی الیسوع انکره العلمآء و الفضلآء و الادبآء و اقبل الی الملکوت من یصطاد الحوت هذا سرّ ما ذکر فی غیاهب الکلمات بالرّموز و الاشارات انّ الامر عظیم عظیم انّ بطرس </w:t>
      </w:r>
      <w:r w:rsidR="00A634E7" w:rsidRPr="004B09B5">
        <w:rPr>
          <w:rFonts w:ascii="Times Ext Roman" w:hAnsi="Times Ext Roman" w:cs="Naskh MT for Bosch School"/>
          <w:sz w:val="23"/>
          <w:szCs w:val="23"/>
          <w:rtl/>
        </w:rPr>
        <w:t>الحواری</w:t>
      </w:r>
      <w:r w:rsidR="00A634E7" w:rsidRPr="004B09B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634E7" w:rsidRPr="004B09B5">
        <w:rPr>
          <w:rFonts w:ascii="Times Ext Roman" w:hAnsi="Times Ext Roman" w:cs="Naskh MT for Bosch School"/>
          <w:sz w:val="23"/>
          <w:szCs w:val="23"/>
          <w:rtl/>
        </w:rPr>
        <w:t xml:space="preserve"> م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ع علوّ شأنه و سموّ مقامه امسک اللّسان اذ س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ُئ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ل انّک لو تتفکّر فیما مضی خالصاً لوجه الرّبّ لتری النّور مشرقاً امام وجهک و تجعله نصب عینیک انّ الحقّ اظهر من ان تغشیه الحجبات و الطّریق ابین من ان تغطیه الظّلمات و الیقین اشهر من ان تستره الظّنونات و الّذین م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ن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عوا اولئک اتّبعوا اهو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ئهم و هم الیوم نیام راقدون سوف ینتبهون و یرکضون و لا یجدون طوبی لمن وجد الع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ر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ف اذ هاج انّه فاز بما فاز به عباد مخلصون</w:t>
      </w:r>
    </w:p>
    <w:p w14:paraId="314A0A47" w14:textId="210E73D6" w:rsidR="00A634E7" w:rsidRDefault="00BC6CA0" w:rsidP="00A634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634E7">
        <w:rPr>
          <w:rFonts w:ascii="Times Ext Roman" w:hAnsi="Times Ext Roman" w:cs="Naskh MT for Bosch School"/>
          <w:sz w:val="23"/>
          <w:szCs w:val="23"/>
          <w:rtl/>
        </w:rPr>
        <w:t>ثمّ اعلم انّا رأینا ب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نّ الصّاد الظّاهرة فی کلمة صلح قد ط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رّزت بطراز الالف القائمة انّها لهی المذکورة فی لوح منشور و عند ظهور انوار تلک الکلمة الالهیّة ف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تح باب السّمآء و ظهر ملکوت الاسمآء و تمّ الامر بالهآء بعد اتّصالها بالالف المبسوطة الّتی ط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 xml:space="preserve">رّزت بالنّقطة البارز عنها الاسم المخزون و السّرّ المکنون و الرّمز المصون و انّها لهی النّقطة الّتی منها ظهرت الاشیآء و الیها اعادت ثمّ رأینا الکلمة نطقت بکلمة وجدها کلّ حزب من الاحزاب علی لغته و لسانه و عند نطقها اشرقت من افق بیانها شمس اظلمت عند انوارها شمس السّمآء و قالت قد زیّن رأس السّبعین باکلیل الاربعین و اتّصل بالسّبع قبل العشرة و عند ذلک 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احت و قالت ما لی اری البیت لا یعرف صاحبه و الابن لا یلتفت اباه و کذلک الرّاجی ملجأه و مثو</w:t>
      </w:r>
      <w:r w:rsidR="00F42101">
        <w:rPr>
          <w:rFonts w:ascii="Naskh MT for Bosch School" w:hAnsi="Naskh MT for Bosch School" w:cs="Naskh MT for Bosch School" w:hint="cs"/>
          <w:sz w:val="23"/>
          <w:szCs w:val="23"/>
          <w:rtl/>
        </w:rPr>
        <w:t>یه</w:t>
      </w:r>
    </w:p>
    <w:p w14:paraId="3ECB5D89" w14:textId="427EA804" w:rsidR="00F42101" w:rsidRDefault="00BC6CA0" w:rsidP="00A634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634E7">
        <w:rPr>
          <w:rFonts w:ascii="Times Ext Roman" w:hAnsi="Times Ext Roman" w:cs="Naskh MT for Bosch School"/>
          <w:sz w:val="23"/>
          <w:szCs w:val="23"/>
          <w:rtl/>
        </w:rPr>
        <w:t>یا ایّها الطّائر فی هوآء العرفان من عرف الجاری المنجمد و الطّائر السّاکن و الظّاهر المستور و المشرق المحجوب یأخذه جذب الاشراق علی شأن یطیر ب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جنحة الاشتیاق فی هوآء القرب و القدس و الوصال و ما ذکرت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 xml:space="preserve"> حضرتک فی الظّلام نشهد انّه احاط الانام طوبی لمن اضآء بنور المشرق من افق رحمة ربّه الاقدس انّ الظّلام هو الاوهام و بها م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نع الانام عن التّوجّه الی الملکوت اذ ظهر ب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مر اللّه مالک الجبروت</w:t>
      </w:r>
    </w:p>
    <w:p w14:paraId="40610FE7" w14:textId="1000820A" w:rsidR="00A634E7" w:rsidRDefault="00BC6CA0" w:rsidP="00F421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A634E7">
        <w:rPr>
          <w:rFonts w:ascii="Times Ext Roman" w:hAnsi="Times Ext Roman" w:cs="Naskh MT for Bosch School"/>
          <w:sz w:val="23"/>
          <w:szCs w:val="23"/>
          <w:rtl/>
        </w:rPr>
        <w:t>و امّا ما ذکرت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 xml:space="preserve"> انّ فلاناً </w:t>
      </w:r>
      <w:r w:rsidR="00A634E7" w:rsidRPr="00886A3E">
        <w:rPr>
          <w:rFonts w:ascii="Times Ext Roman" w:hAnsi="Times Ext Roman" w:cs="Naskh MT for Bosch School"/>
          <w:sz w:val="23"/>
          <w:szCs w:val="23"/>
          <w:rtl/>
        </w:rPr>
        <w:t>ظنّ ان لا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 xml:space="preserve"> اختلاف بیننا من جهة الرّوح هذا حقّ لانّ الرّوح مقدّس من ان تعتریه الاختلافات او تحویه الاشارات انّه لظهور نور الاحدیّة بین البریّة و آیة القدم بین الامم من اقبل الیه فقد اقبل الی من ارسله و من اعرض عنه اعرض عمّن اظهره و انطقه انّه کان علی ما کان و یکون بمثل ما قد کان انّما تختلف اشراقات تجلّیه فی المرایا باختلافات صورهنّ و الوانهنّ</w:t>
      </w:r>
    </w:p>
    <w:p w14:paraId="47E8412A" w14:textId="29EAF7A3" w:rsidR="005E1AD4" w:rsidRDefault="00BC6CA0" w:rsidP="00F46C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634E7">
        <w:rPr>
          <w:rFonts w:ascii="Times Ext Roman" w:hAnsi="Times Ext Roman" w:cs="Naskh MT for Bosch School"/>
          <w:sz w:val="23"/>
          <w:szCs w:val="23"/>
          <w:rtl/>
        </w:rPr>
        <w:t>یا حبیب لو ینکشف رمز من سرّ الّذی کان مقنّعاً بالسّرّ لتضطرب افئدة الّذین اخذوا ما عندهم و نبذوا ما عند الرّبّ انّ حضرتک لو تتفکّر فیما القیناک و تقوم علی ما ذ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کر بالاستقامة الکبری لیظهر منک ما ظهر من قبل یا حبیب انّ الطّیر بین مخالیب الظّلم و النّفاق لا تری لنفسها من وکر لتسکن فیه و لا من فضآء لتطیر الیه و فی مثل تلک الحالة ت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د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ع البریّة الی الحیوة الابدیّة طوبی لا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ذ</w:t>
      </w:r>
      <w:r w:rsidR="00F42101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ن واعیة نس</w:t>
      </w:r>
      <w:r w:rsidR="00A634E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634E7">
        <w:rPr>
          <w:rFonts w:ascii="Times Ext Roman" w:hAnsi="Times Ext Roman" w:cs="Naskh MT for Bosch School"/>
          <w:sz w:val="23"/>
          <w:szCs w:val="23"/>
          <w:rtl/>
        </w:rPr>
        <w:t>ل اللّه ان یجمعنا فی بساط واحد و یؤیّدنا علی ما یحبّ و یرضی</w:t>
      </w:r>
    </w:p>
    <w:p w14:paraId="2C4423E2" w14:textId="77777777" w:rsidR="00F46CC3" w:rsidRPr="00803B0A" w:rsidRDefault="00F46CC3" w:rsidP="00F46CC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4D216127" w14:textId="77777777" w:rsidR="00F46CC3" w:rsidRPr="00803B0A" w:rsidRDefault="00F46CC3" w:rsidP="00F46CC3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803B0A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803B0A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803B0A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803B0A">
        <w:rPr>
          <w:rFonts w:cs="Arial" w:hint="cs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803B0A">
        <w:rPr>
          <w:rFonts w:cs="Arial" w:hint="cs"/>
          <w:sz w:val="16"/>
          <w:szCs w:val="16"/>
        </w:rPr>
        <w:t xml:space="preserve"> </w:t>
      </w:r>
      <w:hyperlink r:id="rId7" w:history="1">
        <w:r w:rsidRPr="00803B0A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803B0A">
        <w:rPr>
          <w:rFonts w:cs="Arial"/>
          <w:sz w:val="16"/>
          <w:szCs w:val="16"/>
        </w:rPr>
        <w:t xml:space="preserve"> </w:t>
      </w:r>
      <w:r w:rsidRPr="00803B0A">
        <w:rPr>
          <w:rFonts w:cs="Arial" w:hint="cs"/>
          <w:sz w:val="16"/>
          <w:szCs w:val="16"/>
          <w:rtl/>
        </w:rPr>
        <w:t>استفاده نمائید.</w:t>
      </w:r>
    </w:p>
    <w:p w14:paraId="362ADEB0" w14:textId="22381065" w:rsidR="00F46CC3" w:rsidRPr="00F46CC3" w:rsidRDefault="00F46CC3" w:rsidP="00F46CC3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803B0A">
        <w:rPr>
          <w:rFonts w:cs="Arial"/>
          <w:sz w:val="16"/>
          <w:szCs w:val="16"/>
          <w:rtl/>
          <w:lang w:val="en-CA" w:bidi="fa-IR"/>
        </w:rPr>
        <w:br/>
      </w:r>
      <w:r w:rsidRPr="00803B0A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803B0A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803B0A">
        <w:rPr>
          <w:rFonts w:cs="Arial"/>
          <w:sz w:val="16"/>
          <w:szCs w:val="16"/>
          <w:rtl/>
          <w:lang w:val="en-CA" w:bidi="prs-AF"/>
        </w:rPr>
        <w:t>مارس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803B0A">
        <w:rPr>
          <w:rFonts w:cs="Arial" w:hint="cs"/>
          <w:sz w:val="16"/>
          <w:szCs w:val="16"/>
          <w:rtl/>
          <w:lang w:val="en-CA"/>
        </w:rPr>
        <w:t>۰۰</w:t>
      </w:r>
      <w:r w:rsidRPr="00803B0A">
        <w:rPr>
          <w:rFonts w:cs="Arial" w:hint="cs"/>
          <w:sz w:val="16"/>
          <w:szCs w:val="16"/>
          <w:rtl/>
          <w:lang w:val="en-CA" w:bidi="fa-IR"/>
        </w:rPr>
        <w:t>:</w:t>
      </w:r>
      <w:r w:rsidRPr="00803B0A">
        <w:rPr>
          <w:rFonts w:cs="Arial" w:hint="cs"/>
          <w:sz w:val="16"/>
          <w:szCs w:val="16"/>
          <w:rtl/>
          <w:lang w:val="en-CA"/>
        </w:rPr>
        <w:t>۵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803B0A">
        <w:rPr>
          <w:rFonts w:cs="Arial" w:hint="cs"/>
          <w:sz w:val="16"/>
          <w:szCs w:val="16"/>
          <w:rtl/>
          <w:lang w:val="en-CA"/>
        </w:rPr>
        <w:t>بعد</w:t>
      </w:r>
      <w:r w:rsidRPr="00803B0A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F46CC3" w:rsidRPr="00F46CC3" w:rsidSect="00CB3B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6E45" w14:textId="77777777" w:rsidR="00FC3FE9" w:rsidRDefault="00FC3FE9" w:rsidP="00E065F5">
      <w:r>
        <w:separator/>
      </w:r>
    </w:p>
  </w:endnote>
  <w:endnote w:type="continuationSeparator" w:id="0">
    <w:p w14:paraId="7E0026FC" w14:textId="77777777" w:rsidR="00FC3FE9" w:rsidRDefault="00FC3FE9" w:rsidP="00E0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FEA2" w14:textId="77777777" w:rsidR="00FC3FE9" w:rsidRDefault="00FC3FE9" w:rsidP="00E065F5">
      <w:r>
        <w:separator/>
      </w:r>
    </w:p>
  </w:footnote>
  <w:footnote w:type="continuationSeparator" w:id="0">
    <w:p w14:paraId="56171D53" w14:textId="77777777" w:rsidR="00FC3FE9" w:rsidRDefault="00FC3FE9" w:rsidP="00E0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5ED"/>
    <w:rsid w:val="00173FF1"/>
    <w:rsid w:val="00214488"/>
    <w:rsid w:val="002E33B2"/>
    <w:rsid w:val="00374F65"/>
    <w:rsid w:val="00391F1D"/>
    <w:rsid w:val="00472469"/>
    <w:rsid w:val="005E1AD4"/>
    <w:rsid w:val="00624BC5"/>
    <w:rsid w:val="006A66CE"/>
    <w:rsid w:val="00755D86"/>
    <w:rsid w:val="00893EAB"/>
    <w:rsid w:val="008B0EEA"/>
    <w:rsid w:val="008D01E9"/>
    <w:rsid w:val="009D0433"/>
    <w:rsid w:val="00A345BE"/>
    <w:rsid w:val="00A634E7"/>
    <w:rsid w:val="00BC6CA0"/>
    <w:rsid w:val="00C6180F"/>
    <w:rsid w:val="00CB3B72"/>
    <w:rsid w:val="00CE15ED"/>
    <w:rsid w:val="00E065F5"/>
    <w:rsid w:val="00E66CFB"/>
    <w:rsid w:val="00F42101"/>
    <w:rsid w:val="00F46CC3"/>
    <w:rsid w:val="00F85BD6"/>
    <w:rsid w:val="00FA34C4"/>
    <w:rsid w:val="00FC3FE9"/>
    <w:rsid w:val="00F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5F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7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2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5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65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5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65F5"/>
    <w:rPr>
      <w:sz w:val="24"/>
      <w:szCs w:val="24"/>
    </w:rPr>
  </w:style>
  <w:style w:type="paragraph" w:styleId="Revision">
    <w:name w:val="Revision"/>
    <w:hidden/>
    <w:uiPriority w:val="99"/>
    <w:semiHidden/>
    <w:rsid w:val="00FC40C7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F46CC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46C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2023-01-18T07:36:00Z</dcterms:created>
  <dcterms:modified xsi:type="dcterms:W3CDTF">2023-03-01T12:17:00Z</dcterms:modified>
</cp:coreProperties>
</file>