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610C" w14:textId="6867FE95" w:rsidR="00C42BE1" w:rsidRDefault="00C42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جواد علیه بهآء اللّه</w:t>
      </w:r>
    </w:p>
    <w:p w14:paraId="5998EB11" w14:textId="77777777" w:rsidR="00C42BE1" w:rsidRDefault="00C42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7EBF9E" w14:textId="77777777" w:rsidR="00C42BE1" w:rsidRDefault="00C42BE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 تعالی شأنه العظمة و الاقتدار</w:t>
      </w:r>
    </w:p>
    <w:p w14:paraId="4B8A0570" w14:textId="77777777" w:rsidR="00C42BE1" w:rsidRDefault="00C42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FF68E4" w14:textId="77777777" w:rsidR="00C42BE1" w:rsidRDefault="00C42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جواد علیک بهآء اللّه مالک الایجاد لازال بخدمت امر مشغول بوده و هستی جمیع واردین و قاصدین و زائرین ذکرت را نموده‌اند جناب امین ابوالحسن اردکانی علیه بهائی از قبل و بعد ذکر شما را نموده و این امور گواهیست صادق و شاهدیست ناطق بر اقبال و توجّه و استقامت آنجناب از حقّ میطلبیم ترا در جمیع احوال مؤیّد فرماید و از اثر قلم اعلی حیات باقیه بخشد و آن ذکر حقّ جلّ جلاله بوده و خواهد بود اوست وارث حقیقی و ذرّیّهٴ معنوی هر اثری محو شده و میشود جز اثر قلم اعلی که بدوام ملک و ملکوت باقی و پاینده است یا جواد لعمر اللّه این مظلوم از اوّل امر تا حین راحت ندیده و آسایش نداشته هر یوم ضرّی وارد و بلائی نازل حزب اللّه شاهد و گواهند از اوّل یوم ظهور الی حین امام وجوه عالم من غیر ستر و حجاب قائم و کل را بافق اعلی راه نمودیم قد انزلنا الدّلیل و اوضحنا السّبیل علی شأن لا ینکرهما الّا من کان محروماً عن السّمع و البصر و الفؤاد یا جواد نهر اسماء عباد را از بحر معانی محروم نموده احزاب عالم هر یک بوهمی متمسّک مگر نفوسیکه فی‌الحقیقه بخدمت عالم قیام نموده‌اند و قلب را از ضغینه و بغضا مطهّر داشته‌اند ایشانند ایادی امر حقّ بین خلق باری خلیج اسماء مانعست تا عباد از لیلهٴ دهما آزاد نشوند انوار صبح نورانی را ادراک ننمایند بعد از انتظارها و تشبّثها و نالها و طلب و اشتیاق چون فجر امید دمید و سدرهٴ مبارکه روئید جمیع با اسیاف ضغینه و بغضا توجّه نمودند و وارد آوردند آنچه را شنیده‌اید و دیده‌اید ای کاش کون آدم از عالم قطع میشد و این ظلم کبیر و امثال آن ظاهر نمیگشت یا جواد علیک و علی من معک بهائی ظاهر شدیم و فساد و صلاح عالم را ذکر نمودیم و نطق فرمودیم بآنچه که مقصود از خلق آذان اصغاء آن بوده مع‌ذلک ناس در وهم عظیم و ظنّ کبیر مشاهده میشوند اصبع قدرت چه مقدار حجابها را خرق نمود و شقّ فرمود ولکن حال ملاحظه میشود اهل بیان باوهام قبل قیام نموده‌اند و سبحات و حجبات اغلظ از اوّل بمیان آمده و حائل گشته بعد اذ علّمناهم سبلهم المضطربة و عرّفناهم سبیلی الواضح المستقیم الی حین یوم اللّه را ادراک ننموده‌اند و بتوحید حقیقی فائز نشده‌اند بعضی از ناس مشاهده میشوند از تغرّدات حمامهٴ بیان که بر اعلی غصن عالم مغرّد است ممنوعند و بطنین ذباب مشغول هر یوم بحبلی متمسّک و بذیلی متشبّث از حقّ جلّ جلاله میطلبیم ابصار قلوب را از اشراقات انوار فجر ظهور محروم نفرماید و کل را از شبهات و اشارات عالم فارغ و آزاد نماید لازال آنجناب و اولیای حقّ تحت لحاظ بوده‌اند فراموش نشده و نمیشوند الحمد للّه بخدمت امر مؤیّد شدی نسئله تعالی بأن یمدّک بأسباب السّموات و الأرض انّه علی کلّ شیء قدیر و بالاجابة جدیر قد احزننی ما ورد علیکم فی ایّام اللّه ربّ العالمین قد ورد علینا ما ورد علیکم یا قلمی الأعلی اذکر عباد اللّه و امائه بما تبقی به اسمائهم و اذکارهم بدوام الملک و الملکوت ثمّ اشکر ربّک بما ایّدک و انطقک علی انّه لا اله الّا انا المهیمن القیّوم</w:t>
      </w:r>
    </w:p>
    <w:p w14:paraId="285B3066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ثمّ اذکر ورقتی الّتی صعدت الی الذّروة العلیا و الرّفیق الأعلی و بشّرها بعنایة ربّها انّه هو الغفور الرّحیم و قل</w:t>
      </w:r>
    </w:p>
    <w:p w14:paraId="6F857A83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النّور المشرق من افق سمآء البیان علیک یا امة الرّحمن و ورقة السّدرة الّتی تنطق امام الوجوه الملک للّه مالک الوجود نشهد انّک کنت فی بیت ارتفع فیه ذکر اللّه فی ایّام فیها اخذت الزّلازل کلّ القبائل الّا من شآء اللّه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مالک الملوک انت الّتی سمعت النّدآء و اجبت مولیک و اقبلت الی افق اعرض عنه کلّ غافل محجوب و شربت رحیقی المختوم و وجدت نفحات اسمی القیّوم و شهدت بما شهد اللّه و اعترفت بما نطق به لسان العظمة فی مقامه الممنوع افرحی بهذا الذّکر الأعظم الّذی لا تعادله کنوز العالم یشهد بذلک کلّ الأشیآء و انا الشّاهد الخبیر یا امتی علیک بهائی و ذکری و ثنائی نسئل اللّه تعالی بأن ینزل لک فی کلّ حین ما ینبغی لسمآء کرمه و بحر جوده انّه هو المقتدر علی ما یشآء لا اله الّا هو الحقّ علّام الغیوب</w:t>
      </w:r>
    </w:p>
    <w:p w14:paraId="6E436A7E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جواد علیک بهائی انّا نعزّیک و من فی بیتک فیما ورد علیکم</w:t>
      </w:r>
    </w:p>
    <w:p w14:paraId="1F96BCFC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نذکر احمد و نبشّره باقبالی الیه من هذا المقام المحمود یا احمد انّا ذکرناک و نذکرک و نوصیک بالصّبر و الاصطبار انّ ربّک هو العزیز المختار بلسان پارسی ذکر میشود دنیا را وفا نبوده و نیست و این کلمه‌ایست کائنات بآن تکلّم نموده‌اند و مع‌ذلک باو مشغول و از حقّ غافل یا احمد کن فی کلّ الأحوال ناظراً الی افقی و ناطقاً بثنائی و قائماً علی خدمة امری و متمسّکاً بحبلی المتین اگرچه از فضل بی‌منتهای الهی فائزید بآنچه اکثر خلق از آن محرومند سبحان‌اللّه الی حین اهل بیان و علمای ارض از یوم اللّه آگاه نه قل هذا یوم اللّه لو انتم تعرفون و هذا عهد اللّه لو انتم توقنون تمرّ علیکم آیاته و انتم لا تشعرون بگو قدر ایّام را بدانید امروز اشجار ناطق و اثمار هویدا لعمر اللّه یوم توجّه و اقبالست چه که هیکل فضل بر عرش عدل مستوی و رایة قد اتی الحقّ مابین خلق مرتفع و منصوب ناس متذکّر لازم دارند هزار و دویست سنه بظنون و اوهام تربیت شده‌اند بسیار مشکل است شکستن اصنام اوهام الّا بقوّة اللّه و قدرته طوبی از برای بصریکه ملاحظه نماید و نفسیکه تفکّر کند در آنچه مابین حزب قبل بوده اگر آگاه شود خود را بر نمارق استقامت جالس مشاهده نماید طوبی للمتفکّرین طوبی للمنصفین</w:t>
      </w:r>
    </w:p>
    <w:p w14:paraId="54522D6E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معصومه انشآءاللّه بعنایت حقّ جلّ جلاله فائز باشی لعمری اسماء اماء قانتات در صحیفهٴ حمرا از قلم اعلی مرقوم و مسطور ایشان از رجال مقدّمند عنداللّه چه بسیار از ابطال و فوارس مضمار که از حقّ محروم و از عرفانش بی‌نصیبند و شما بآن فائز و مرزوق له الحمد فی کلّ الأحوال لازال مذکور بوده و هستی</w:t>
      </w:r>
    </w:p>
    <w:p w14:paraId="41160CD2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نذکر ضلع الجواد علیه و علیها بهائی و رحمتی و عنایتی لتشکر ربّها فی اللّیالی و الأیّام یا امتی لحاظ حقّ بآن بیت متوجّه بوده کل در ظلّ سدرهٴ عنایت الهی ساکن و مستریح امروز سیّد ایّامست و مالک قرون و اعصار طوبی از برای نفسیکه شبهات معتدین و اشارات معرضین او را منع ننمود و محروم نساخت باستقامت تمام بحبل عنایت تمسّک نمود و بذیل فضل تشبّث جست جمیع اماء آن ارض را تکبیر میرسانیم و کل را به ما یحبّه اللّه وصیّت مینمائیم</w:t>
      </w:r>
    </w:p>
    <w:p w14:paraId="60BA19BB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عزّیّه علیک بهائی بذکر تو کتاب ختم شد ایّام حضور را فراموش منما لازال تحت لحاظ عنایت بوده و هستی کونی للّه فی کلّ الأحوال لا تنسی ما وصّیناک به فی الحضور اذکری المظلوم فی اللّیالی و الأیّام و ما ورد علیه من المعتدین و المشرکین محزون مباش ذاکر باش انّا نوصیک بالصّبر و السّکون و بالبهجة الّتی خلقت لأیّام ربّک الفیّاض العلیم الحکیم</w:t>
      </w:r>
    </w:p>
    <w:p w14:paraId="0B4DB7F6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اهل القاف یذکرکم فی هذا الحین قلم اللّه المهیمن القیّوم لتجذبکم نفحات الوحی علی شأن لا تمنعکم قدرة العالم و لا قوّة الأمم انّه هو الآمر المهیمن علی ما کان و ما یکون ایّاکم ان تحزنکم شؤونات </w:t>
      </w:r>
      <w:r>
        <w:rPr>
          <w:rFonts w:ascii="Times Ext Roman" w:hAnsi="Times Ext Roman" w:cs="Naskh MT for Bosch School"/>
          <w:sz w:val="23"/>
          <w:szCs w:val="23"/>
          <w:rtl/>
        </w:rPr>
        <w:lastRenderedPageBreak/>
        <w:t>المشرکین او تخوّفکم جنود الّذین انکروا حجّة اللّه و برهانه و کفروا بآیاته و ارتکبوا ما ناح به اهل الملکوت البهآء اللّائح المشرق من افق سمآء رحمتی علیکم و علی الّذین اقبلوا بالقلوب الی اللّه ربّ الغیب و الشّهود</w:t>
      </w:r>
    </w:p>
    <w:p w14:paraId="22F894C3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جواد اهل قری را که ذکر نمودی کل را تکبیر برسان بگو یا حزب اللّه امروز استقامت محبوبست امر اللّه را بمثابهٴ لعب صبیان اخذ نموده‌اند مجدّد عمامه‌های سبز و سفید پیدا شده بمثابهٴ حزب قبل در ترتیب بیوت اوهام مشغولند باید اولیای حقّ با کمال روح و ریحان بر امر مستقیم باشند استقامتیکه عالم قادر بر منع نباشد</w:t>
      </w:r>
    </w:p>
    <w:p w14:paraId="19392030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ابناء مرفوع مرحوم ملّا عبدالرّحیم علیه بهائی و عنایتی را از قبل مظلوم تکبیر برسان لدی الوجه مذکور بوده و هستند مکتوب جناب عبدالرّزّاق رسید طرف عنایت باو متوجّه لازال بعنایت حقّ فائزند وصیّت حقّ آنکه در جمیع احیان بروح و ریحان بتبلیغ امر مقصود عالمیان مشغول باشند البهآء علیک و علیهم و علی الّذین نزلت اسمائهم من القلم الأعلی فی هذا المقام الکریم و السّجن العظیم</w:t>
      </w:r>
    </w:p>
    <w:p w14:paraId="3F31DCE3" w14:textId="77777777" w:rsidR="00C42BE1" w:rsidRDefault="00C42BE1" w:rsidP="00DE0C8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اخت اسم جود علیه بهائی مع ابن اذن داده شد بشطر اقدس توجّه نمایند در جمیع احوال حکمت را از دست ندهند</w:t>
      </w:r>
    </w:p>
    <w:p w14:paraId="76F3CFD8" w14:textId="77777777" w:rsidR="00C42BE1" w:rsidRDefault="00C42B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799A71" w14:textId="4831CCBF" w:rsidR="00C42BE1" w:rsidRDefault="00C42BE1" w:rsidP="00C42BE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889AB2" w14:textId="48A37A4D" w:rsidR="006D1AB6" w:rsidRDefault="006D1AB6" w:rsidP="006D1A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297BB6E" w14:textId="51FE5489" w:rsidR="006D1AB6" w:rsidRDefault="006D1AB6" w:rsidP="006D1A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FDE2FD" w14:textId="3AF9C7DF" w:rsidR="006D1AB6" w:rsidRDefault="006D1AB6" w:rsidP="006D1AB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A9A08E" w14:textId="77777777" w:rsidR="006D1AB6" w:rsidRDefault="006D1AB6" w:rsidP="006D1AB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4811525" w14:textId="77777777" w:rsidR="006D1AB6" w:rsidRDefault="006D1AB6" w:rsidP="006D1AB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714F0B3" w14:textId="77777777" w:rsidR="006D1AB6" w:rsidRDefault="006D1AB6" w:rsidP="006D1AB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۱۹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۴:۳۰ بعد از ظهر</w:t>
      </w:r>
    </w:p>
    <w:p w14:paraId="5962EF13" w14:textId="77777777" w:rsidR="006D1AB6" w:rsidRDefault="006D1AB6" w:rsidP="006D1AB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1B758630" w14:textId="77777777" w:rsidR="006D1AB6" w:rsidRPr="006D1AB6" w:rsidRDefault="006D1AB6" w:rsidP="006D1AB6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D1AB6" w:rsidRPr="006D1A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F147" w14:textId="77777777" w:rsidR="003437EB" w:rsidRDefault="003437EB" w:rsidP="003437EB">
      <w:r>
        <w:separator/>
      </w:r>
    </w:p>
  </w:endnote>
  <w:endnote w:type="continuationSeparator" w:id="0">
    <w:p w14:paraId="361C2ED3" w14:textId="77777777" w:rsidR="003437EB" w:rsidRDefault="003437EB" w:rsidP="0034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DCDAE" w14:textId="77777777" w:rsidR="003437EB" w:rsidRDefault="003437EB" w:rsidP="003437EB">
      <w:r>
        <w:separator/>
      </w:r>
    </w:p>
  </w:footnote>
  <w:footnote w:type="continuationSeparator" w:id="0">
    <w:p w14:paraId="6CE0692B" w14:textId="77777777" w:rsidR="003437EB" w:rsidRDefault="003437EB" w:rsidP="0034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2BE1"/>
    <w:rsid w:val="003437EB"/>
    <w:rsid w:val="006D1AB6"/>
    <w:rsid w:val="00801EF9"/>
    <w:rsid w:val="00A2636E"/>
    <w:rsid w:val="00C42BE1"/>
    <w:rsid w:val="00D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564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437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37EB"/>
    <w:rPr>
      <w:sz w:val="24"/>
      <w:szCs w:val="24"/>
    </w:rPr>
  </w:style>
  <w:style w:type="paragraph" w:styleId="Footer">
    <w:name w:val="footer"/>
    <w:basedOn w:val="Normal"/>
    <w:link w:val="FooterChar"/>
    <w:rsid w:val="003437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37EB"/>
    <w:rPr>
      <w:sz w:val="24"/>
      <w:szCs w:val="24"/>
    </w:rPr>
  </w:style>
  <w:style w:type="character" w:styleId="Hyperlink">
    <w:name w:val="Hyperlink"/>
    <w:uiPriority w:val="99"/>
    <w:unhideWhenUsed/>
    <w:rsid w:val="006D1A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2022-11-15T21:28:00Z</dcterms:created>
  <dcterms:modified xsi:type="dcterms:W3CDTF">2023-01-11T15:51:00Z</dcterms:modified>
</cp:coreProperties>
</file>