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4E43" w14:textId="77777777" w:rsidR="007B79BB" w:rsidRDefault="007B79B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باسم محبوبی العلیّ الأعلی</w:t>
      </w:r>
    </w:p>
    <w:p w14:paraId="222E1EFB" w14:textId="77777777" w:rsidR="007B79BB" w:rsidRDefault="007B79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675754" w14:textId="77777777" w:rsidR="007B79BB" w:rsidRDefault="007B79BB" w:rsidP="00424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هذا کتاب من هذا المفتقر الّذی یدعو کلّ من فی السّموات و الأرض الی ربّه العزیز الجبّار قل انّ فی تسجّر الأبحار و تجرّی الأنهار و تقلّب اللّیل بالنّهار و ظهورات الأحدیّة فی قمص الأنوار و هبوب الأریاح و آثار الصّنع فی الأثمار لآیات لأولی الأبصار قل یا ملأ الأرض فانظروا الی آثار قدرة اللّه کیف خلق کلّ من فی السّموات و الأرض بحرف من قلمه و نفخ فیهم روح الحیوان بحرف اخری کذلک نلقی علیکم ما ستر </w:t>
      </w:r>
      <w:r w:rsidR="00A117C1">
        <w:rPr>
          <w:rFonts w:ascii="Times Ext Roman" w:hAnsi="Times Ext Roman" w:cs="Naskh MT for Bosch School"/>
          <w:sz w:val="23"/>
          <w:szCs w:val="23"/>
          <w:rtl/>
        </w:rPr>
        <w:t>فی طمطام یمّ الأسرار و ارسل علی</w:t>
      </w:r>
      <w:r w:rsidR="00A117C1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>م علیّاً قبل محمّد و انزل معه آیات بیّنات یعجز عن عرفانها کلّ ذی علم و اقتدار و بذلک شقّت ارض المعرفة و انفطرت سموات الحکمة و رفعت غمام الفضل و تنزل علیکم الأمطار کلّ ذلک تذکرة لکم بالحقّ و عبرة لأولی الألباب و یهدی المنقطعین الی رفرف القدس و ما یزید الظّالمین الّا خسار قل یا قوم هذا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 ما وعدکم اللّه فی الألواح قد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کم علی غمام من النّار و فی حوله ملائکة الرّوح و یبشّرکم برضوان الأحدیّة فی مقعد الّذی فیه تشرق الأنوار و اقبل الیه الّذین اوتوا بصائر العدل من لدن عزیز مختار و اعرض الّذین تجد فی صدورهم غلّاً من اللّه و کانوا من الّذینهم کفروا باللّه فی کلّ عهد و اعصار و هذا ما رقم من قلم الأعلی علی الواح 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الّتی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سطّرت من اصبع ال</w:t>
      </w:r>
      <w:r w:rsidR="00873399">
        <w:rPr>
          <w:rFonts w:ascii="Times Ext Roman" w:hAnsi="Times Ext Roman" w:cs="Naskh MT for Bosch School"/>
          <w:sz w:val="23"/>
          <w:szCs w:val="23"/>
          <w:rtl/>
        </w:rPr>
        <w:t>لّه المهیمن الجبّار قل یا قوم ف</w:t>
      </w:r>
      <w:r w:rsidR="0087339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نصفوا فی انفسکم 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اقلّ من آن و تفکّروا فیه یا اول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 الأفکار ان لن تؤمنوا بالّذی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>کم بآیات بیّنات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 فبأیّ وجه توجّهون الیوم یا اول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الانصاف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ما سمعتم من قبل یوم یأتی ربّک او بعض آیات ربّک و هذا هو الّذی قد اتی فی ظلل من الأنوار بآیات یعجز عنها کلّ من فی السّموات و الأرض و تذهل عنها عقول العارفین ثمّ افئدة اولی الأخیار</w:t>
      </w:r>
    </w:p>
    <w:p w14:paraId="3D8E0AAE" w14:textId="77777777" w:rsidR="007B79BB" w:rsidRDefault="003225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B79BB">
        <w:rPr>
          <w:rFonts w:ascii="Times Ext Roman" w:hAnsi="Times Ext Roman" w:cs="Naskh MT for Bosch School"/>
          <w:sz w:val="23"/>
          <w:szCs w:val="23"/>
          <w:rtl/>
        </w:rPr>
        <w:t>قل یا قوم قوموا عن مراقد الغفلة ثمّ اقبلوا الی اللّه الواحد المقتدر الفطّار قل انّ فی خلق انفسکم و تکلّم ا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لسنکم و تحرّک اید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کم لآیات لأول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 الأنظار قل یا قوم لا تمنعکم الد</w:t>
      </w:r>
      <w:r w:rsidR="000A62CE">
        <w:rPr>
          <w:rFonts w:ascii="Times Ext Roman" w:hAnsi="Times Ext Roman" w:cs="Naskh MT for Bosch School"/>
          <w:sz w:val="23"/>
          <w:szCs w:val="23"/>
          <w:rtl/>
        </w:rPr>
        <w:t>ّنیا و زخرفها و لا یسدّکم ما نز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ل علیکم من کلّ متکبّر مرتاب و لا تخافوا عن الّذین ما سلّطهم اللّه الّا علی ابدانکم فی ایّام معدودة لیبلوکم ایّکم کان 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فی الملک من مصطبر صبّار و ما نز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ل کلّ ذلک علیکم الّا بما قدّر فی لوح المحفوظ علی قدر و مقدار و سیمضی کلّ ما مسّتکم من القضایا اقلّ من ان ترتدّ الیکم الأبصار اتّقوا اللّه و خافوا عن الّذی کان مقتدراً علیکم و علی ارواحکم و اجسادکم و لا یمنعه ا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حد فی امره یفعل ما یشآء و لا یس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ل عمّا شآء و هو العزیز المختار قل انّ الّذینهم صبروا فی الأرض فسوف یجزیهم اللّه احسن الجزآء و یرکبون علی براق الحمرآء و یمرّون فی کلّ حین عن کلّ اشطار و اقطار</w:t>
      </w:r>
    </w:p>
    <w:p w14:paraId="0D3C94E6" w14:textId="77777777" w:rsidR="007B79BB" w:rsidRDefault="003225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B79BB">
        <w:rPr>
          <w:rFonts w:ascii="Times Ext Roman" w:hAnsi="Times Ext Roman" w:cs="Naskh MT for Bosch School"/>
          <w:sz w:val="23"/>
          <w:szCs w:val="23"/>
          <w:rtl/>
        </w:rPr>
        <w:t>قل یا قوم هذه ناقة اللّه ترعی ما انبت اللّه لها فی ارض الفردوس و تسقیکم من لبن الّذی تحیی به الأرواح و الأبدان و یا قوم لا تمسّ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وها بسوء انفسکم و لا تتّبعوا هو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کم فاتّبعوا الّذی یدعوکم الی اللّه ثمّ اذکروه فی قلوبکم فی اللّیالی و الأسحار قل </w:t>
      </w:r>
      <w:r w:rsidR="007B79BB">
        <w:rPr>
          <w:rFonts w:ascii="Times Ext Roman" w:hAnsi="Times Ext Roman" w:cs="Naskh MT for Bosch School" w:hint="cs"/>
          <w:sz w:val="23"/>
          <w:szCs w:val="23"/>
          <w:rtl/>
        </w:rPr>
        <w:t xml:space="preserve">أ 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و لم یکفکم انّه انزل علیکم الکتاب و فیه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 فصّل کلّ امر و یتلی علیکم فی عشیّ و ا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بکار و یبشّرکم لقآء یوم ترهق فیه وجوه الظّالمین غبرة النّار و تندکّ فیه جبال العلم و تنشقّ ارض الکفر و تنفجر فیه الأنهار قل هذا یوم الّذی وعدتم به فی الألواح اذاً کانت السّموات مطویّات فی یمین القدرة و تقبض الأرض بقبضة الارادة و تشتعل فیه الأبحار هذا ما رقم قلم الأمر م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ن خفیّات الأسرار بالاجهار اذاً 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ستبشروا المقرّبون بلقآء ربّهم و یضطرب کلّ مستکبر مکّار و یسوق الّذین آمنوا ملائکة النّور الی جنّة البقآء فی قطب العمآء و یسوق الّذین کفروا ملائکة العذاب الی بئس القرار کذلک نلقی علیک من اسرار الأمر و نذکر لک ما فعلوا الّذینهم کفروا من قبل کما 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یکفرون 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 xml:space="preserve">الیوم 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هؤلآء الفجّار لتطّلع بما قضی من قبل و لتکون راسخاً فی امر اللّه بحیث لا یزلّک کلّ منکر کفّار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 xml:space="preserve"> فاعلم بأنّ الّذین اوتوا التّور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ة قد وع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دوا بالّذی یأتی من بعد فلمّا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هم عیسی بآیات الرّوح اذاً قالوا ان هذا الّا رجل کذّاب ثمّ اولو الانجیل بش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ّروا بمن یأتیهم من بعد فلمّا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هم محمّد رسول اللّه استک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بر علیه کلّ مغلّ مکّار اذاً فاس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ل 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عن الّذینهم اوتوا الفرقان اذ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هم الرّسول من عند اللّه قالوا ما هذا الّا رجل سحّار فلمّا رجع الی مقاعد القدس فی قباب العظمة اذاً یرجوه فی کلّ حین و یتضرّعون باللّیل و النّهار کذلک فعلوا من قبل الّذی لا قبل له و یفعلون الی آخر الّذی لا آخر له و هذا ما قصصنا لک عن ا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لّذینهم کفروا و اعرضوا بعدما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تهم البیّنات من کلّ الأشطار و مکروا علی اللّه علی ما هم کانوا مقتدرا</w:t>
      </w:r>
      <w:r w:rsidR="007B79B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 علیه و ما مکر الکافرین الّ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ا فی تبار کما تری الیوم لمّا ج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هم علیّ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 بالحقّ بالبیّنات و الزّبرات قالوا ما وعدنا بهذا فی آبائنا اذاً استکبروا علیه و فرّوا کحمر فرّار و هذا مقدارهم فی الملک و ما زیّنت الشّیطان لهم اعمالهم بحیث لا یشعرون ما یقولون و کذلک نبّأناک من کلّ شیء نبأً لتکون من اولی البصّار قل و کذلک فانظروا الی الّذینهم اوتوا البیان لو یأتیهم احد بآیات بیّنات و حجج واضحات و دلل باهرات و کلم جامعات و حرف درّیّات اذاً یغمضون عیناهم عن کلّ ذلک و ینکثون عهد اللّه و ینکصون علی اعقابهم و لا یقبلوه الّا بسهام طیّار و بذلک ایقن بأنّ المؤمن فی کلّ الأعهاد لم یکن ا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لّا کالکبریت الأحمر و هذا ما نز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ل 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 xml:space="preserve">حینئذ 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من سمآء الرّوح علی افئدة الأبرار</w:t>
      </w:r>
    </w:p>
    <w:p w14:paraId="6828ED4E" w14:textId="491AE2A3" w:rsidR="007B79BB" w:rsidRDefault="003225A6" w:rsidP="004247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24797">
        <w:rPr>
          <w:rFonts w:ascii="Times Ext Roman" w:hAnsi="Times Ext Roman" w:cs="Naskh MT for Bosch School"/>
          <w:sz w:val="23"/>
          <w:szCs w:val="23"/>
          <w:rtl/>
        </w:rPr>
        <w:t>قل یا قوم ان تملکوا خزا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ن الأرض کلّها و تحکموا علی ما تطلع الشّمس علیها و تأکلوا کلّ ما ظهرت عن الأشجار من الأثمار و تلبسوا کلّ ما نسج فی ال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أرض من الحرر و الألباس و تصرّفو</w:t>
      </w:r>
      <w:r w:rsidR="0042479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 xml:space="preserve"> کلّ الأبکار فواللّه لن ینفعکم فی شیء حین </w:t>
      </w:r>
      <w:r w:rsidR="00A117C1">
        <w:rPr>
          <w:rFonts w:ascii="Times Ext Roman" w:hAnsi="Times Ext Roman" w:cs="Naskh MT for Bosch School"/>
          <w:sz w:val="23"/>
          <w:szCs w:val="23"/>
          <w:rtl/>
        </w:rPr>
        <w:t xml:space="preserve">الّذی </w:t>
      </w:r>
      <w:r w:rsidR="00A117C1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أتیکم ملائکة الموت من مدبّر قهّار و ینقطعکم عن کلّ ذلک اقلّ من اللّمحة کأنّکم ما خلقتم فی الملک و هذا من حقّ الّذی رقم فی الأسطار من عند اللّه المقتدر العزیز الجبّار و کذلک شرعنا لکم شریعة النّصح و اشهدناکم مناهج القدس و علّمناکم سبل الفردوس و القیناکم حکمة الأمر لیقرّبکم الی العزیز القدّار قل یا ملأ الأرض فمن شآء فلیتّخذ هذا النّصح لنفسه سبیلاً الی اللّه فمن شآء فلیعرض فیرجع الی مقرّه فی لهب النّ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ار و التّکبیر علیک و علی الّذی</w:t>
      </w:r>
      <w:r w:rsidR="00A117C1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7B79BB">
        <w:rPr>
          <w:rFonts w:ascii="Times Ext Roman" w:hAnsi="Times Ext Roman" w:cs="Naskh MT for Bosch School"/>
          <w:sz w:val="23"/>
          <w:szCs w:val="23"/>
          <w:rtl/>
        </w:rPr>
        <w:t>هم سمعوا نغمات ال</w:t>
      </w:r>
      <w:r w:rsidR="00424797">
        <w:rPr>
          <w:rFonts w:ascii="Times Ext Roman" w:hAnsi="Times Ext Roman" w:cs="Naskh MT for Bosch School"/>
          <w:sz w:val="23"/>
          <w:szCs w:val="23"/>
          <w:rtl/>
        </w:rPr>
        <w:t>رّوح و صعدوا الی مقرّ قدس نوّار</w:t>
      </w:r>
    </w:p>
    <w:p w14:paraId="277564CD" w14:textId="5DA8E14A" w:rsid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D7C566" w14:textId="31045E43" w:rsid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A0FA26" w14:textId="2DA9340F" w:rsid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3EFC63" w14:textId="3E65531B" w:rsid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321749" w14:textId="77777777" w:rsid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CA284A" w14:textId="77777777" w:rsidR="008729A6" w:rsidRDefault="008729A6" w:rsidP="008729A6">
      <w:pPr>
        <w:pBdr>
          <w:bottom w:val="single" w:sz="6" w:space="1" w:color="auto"/>
        </w:pBdr>
        <w:bidi/>
        <w:spacing w:line="360" w:lineRule="auto"/>
        <w:rPr>
          <w:rFonts w:cs="Arial"/>
          <w:sz w:val="18"/>
          <w:szCs w:val="18"/>
        </w:rPr>
      </w:pPr>
    </w:p>
    <w:p w14:paraId="03786A57" w14:textId="77777777" w:rsidR="008729A6" w:rsidRDefault="008729A6" w:rsidP="008729A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D943BB6" w14:textId="77777777" w:rsidR="008729A6" w:rsidRPr="0071368E" w:rsidRDefault="008729A6" w:rsidP="008729A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 w:hint="cs"/>
          <w:sz w:val="18"/>
          <w:szCs w:val="18"/>
          <w:rtl/>
          <w:lang w:bidi="fa-IR"/>
        </w:rPr>
        <w:t xml:space="preserve"> ژوئیه</w:t>
      </w:r>
      <w:r>
        <w:rPr>
          <w:rFonts w:cs="Arial"/>
          <w:sz w:val="18"/>
          <w:szCs w:val="18"/>
          <w:rtl/>
          <w:lang w:val="en-CA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55F3D94" w14:textId="77777777" w:rsidR="008729A6" w:rsidRPr="008729A6" w:rsidRDefault="008729A6" w:rsidP="008729A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0524BA8E" w14:textId="77777777" w:rsidR="007B79BB" w:rsidRDefault="007B79B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7B79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BB3C" w14:textId="77777777" w:rsidR="00DE4AFD" w:rsidRDefault="00DE4AFD" w:rsidP="00DE4AFD">
      <w:r>
        <w:separator/>
      </w:r>
    </w:p>
  </w:endnote>
  <w:endnote w:type="continuationSeparator" w:id="0">
    <w:p w14:paraId="7083CF79" w14:textId="77777777" w:rsidR="00DE4AFD" w:rsidRDefault="00DE4AFD" w:rsidP="00D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5AAD" w14:textId="77777777" w:rsidR="00DE4AFD" w:rsidRDefault="00DE4AFD" w:rsidP="00DE4AFD">
      <w:r>
        <w:separator/>
      </w:r>
    </w:p>
  </w:footnote>
  <w:footnote w:type="continuationSeparator" w:id="0">
    <w:p w14:paraId="206F9D91" w14:textId="77777777" w:rsidR="00DE4AFD" w:rsidRDefault="00DE4AFD" w:rsidP="00DE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797"/>
    <w:rsid w:val="000A62CE"/>
    <w:rsid w:val="003225A6"/>
    <w:rsid w:val="00424797"/>
    <w:rsid w:val="007B79BB"/>
    <w:rsid w:val="008729A6"/>
    <w:rsid w:val="00873399"/>
    <w:rsid w:val="00A117C1"/>
    <w:rsid w:val="00DE3427"/>
    <w:rsid w:val="00DE4AFD"/>
    <w:rsid w:val="00D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74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AF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E4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AFD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872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2022-07-20T17:31:00Z</dcterms:created>
  <dcterms:modified xsi:type="dcterms:W3CDTF">2022-09-21T07:27:00Z</dcterms:modified>
</cp:coreProperties>
</file>