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47D0" w14:textId="57701E8A" w:rsidR="00BD0F3A" w:rsidRDefault="00BD0F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ع‌ش</w:t>
      </w:r>
    </w:p>
    <w:p w14:paraId="1E199549" w14:textId="03507A6A" w:rsidR="00BD0F3A" w:rsidRDefault="00BD0F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عبدالحسین خان من ه‌م علیه بهآء اللّه</w:t>
      </w:r>
    </w:p>
    <w:p w14:paraId="5680D721" w14:textId="77777777" w:rsidR="00BD0F3A" w:rsidRDefault="00BD0F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C9E884" w14:textId="77777777" w:rsidR="00BD0F3A" w:rsidRDefault="00BD0F3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المشرق من افق البرهان</w:t>
      </w:r>
    </w:p>
    <w:p w14:paraId="07E9D1BE" w14:textId="77777777" w:rsidR="00BD0F3A" w:rsidRDefault="00BD0F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202BEF" w14:textId="09934C4B" w:rsidR="00BD0F3A" w:rsidRDefault="00BD0F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A72D31">
        <w:rPr>
          <w:rFonts w:ascii="Times Ext Roman" w:hAnsi="Times Ext Roman" w:cs="Naskh MT for Bosch School"/>
          <w:sz w:val="23"/>
          <w:szCs w:val="23"/>
          <w:rtl/>
        </w:rPr>
        <w:t>یا ایّها المتمسّک بحبل العمل و البیان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حبّذا عملک فی سبیل اللّه و حبّه و خلوصک فی ای</w:t>
      </w:r>
      <w:r w:rsidR="00C655FE">
        <w:rPr>
          <w:rFonts w:ascii="Times Ext Roman" w:hAnsi="Times Ext Roman" w:cs="Naskh MT for Bosch School"/>
          <w:sz w:val="23"/>
          <w:szCs w:val="23"/>
          <w:rtl/>
        </w:rPr>
        <w:t>ّامه و اقبالک بعد اعراض خلقه نس</w:t>
      </w:r>
      <w:r w:rsidR="00C655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له تعالی ان یؤیّدک فی کلّ الأحوال انّه هو الغنیّ المتعال للّه الحمد عملت بعزّ قبول فائز و علامت آن آنکه جناب فضل علیه فضل اللّه و بهائه ذکرت نموده و بساحت اقدس ارسال داشته و علامت اخری این لوح امنع اقدس که از سماء مشیّت نازل لعمر اللّه لو تمرّ نفحاتها علی العظم الرّم</w:t>
      </w:r>
      <w:r w:rsidR="00C655FE">
        <w:rPr>
          <w:rFonts w:ascii="Times Ext Roman" w:hAnsi="Times Ext Roman" w:cs="Naskh MT for Bosch School"/>
          <w:sz w:val="23"/>
          <w:szCs w:val="23"/>
          <w:rtl/>
        </w:rPr>
        <w:t>یم لتراه قائماً ناطقاً بثنآء نب</w:t>
      </w:r>
      <w:r w:rsidR="00C655FE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اللّه العظیم و علامت دیگر آنکه ذکرت در ساحت اقدس باقی و دائم طوبی لک و لامساکک و طوبی لمن افطرک ولکن در این ظهور اعظم کتب الهی مجالس سرور برپا نموده و عرصهٴ عالم را بنور فرح و ابتهاج منوّر داشته و از شرایط سرور مائدهٴ سمائی و نعمتهای ارضی بوده و خواهد بود بابن مریم عرض نمودند یحیی معمّدانی صائم بود و بزهد و تقوی متمسّک و تو و اصحابت میخورید و میآشامید قال الرّوح انّه</w:t>
      </w:r>
      <w:r w:rsidR="00C655FE">
        <w:rPr>
          <w:rFonts w:ascii="Times Ext Roman" w:hAnsi="Times Ext Roman" w:cs="Naskh MT for Bosch School"/>
          <w:sz w:val="23"/>
          <w:szCs w:val="23"/>
          <w:rtl/>
        </w:rPr>
        <w:t xml:space="preserve"> جآء یوحنّا لا یأکل و لا یشرب ف</w:t>
      </w:r>
      <w:r w:rsidR="00C655FE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قولون فیه شیطان جآء ابن الانسان یأکل و یشرب فتقولون هو ذا انسان اکول مقصود از یوحنّا یحیی و از ابن انسان ابن مریم است نزد متبصّرین واضح و معلوم است که جمیع امور معلّق بامر و نهی است که از مشرق ارادهٴ رحمانی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مشیّت ربّانی اشراق نماید اگر بفرماید صم و لا تعقبه کلمة افطر ینبغی ان تصوم الی ان تموت لذا تا حال آنچه از آن</w:t>
      </w:r>
      <w:r w:rsidR="00C655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ظاهر بطراز قبول فائز و حال میفرماید کل و اشرب هذا ما امرت به من لدن ارحم الرّاحمین انّه خلق آلآء الأرض و نعمائها اوّلاً لأصفیائه و اولیائه و لعباده با وجود نعما اگر نفسی خود را منع نماید نعوذ باللّه خلق اشیاء و سبب و ثمرش لغو ماند باید در جمیع احوال نظر بکلمهٴ مبارکهٴ یفعل ما یشآء و یحکم ما یرید نمود هر چه از مصدر امر ظاهر شود حقّ لا ریب فیه باید بآن تمسّک جست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شکر نعمت در یک</w:t>
      </w:r>
      <w:r w:rsidR="00C655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مقام اظهار نعمت است ولکن حزب شیعه بعضی محل و منزل و لباسشان از لطافت خارج است و آن</w:t>
      </w:r>
      <w:r w:rsidR="00C655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سبب زهد میدانند و نفس تقوی میشمرند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بلی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اگر این امور از فقر ظاهر بأسی نیست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عنداللّه مقبول و عند وسعت هر چه اظهار نمایند و یا انفاق کنند عنداللّه محبوب ملأ عالین و ارواح مجرّده بمقامات معطّرهٴ مطهّرهٴ لطیفه ناظرند چنانچه مبشّر میفرماید صلوة در لباس حریر افضل است عنداللّه و همچنین میفرماید اگر بدانم چه محل را مقرّ قرار میفرمائی هرآینه از حال امر مینمایم از وجه ماء از الماس بنا نمایند باید آن</w:t>
      </w:r>
      <w:r w:rsidR="00C655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شکر نمایند که سبب ظهور این لوح امنع اقدس گشتند امروز اهل بها</w:t>
      </w:r>
      <w:r w:rsidR="00C655FE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اگر ممکن شود باید بغذاهای لطیفهٴ معطّره متنعّم گردند ولکن طوبی لمن اختار اخاه علی نفسه انّه من المقرّبین العاملین عند</w:t>
      </w:r>
      <w:r w:rsidR="00C655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الآمر الحکیم البهآء من لدنّا علیک و علی اولیائی هناک الّذین نصروا العدل و الانصاف و تمسّکوا بحبل الصّبر و الاصطبار انّهم من النّاصرین فی کتاب اللّه ربّ العالمین</w:t>
      </w:r>
    </w:p>
    <w:p w14:paraId="28325902" w14:textId="77777777" w:rsidR="00342505" w:rsidRPr="002D067F" w:rsidRDefault="00342505" w:rsidP="0034250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2E8D6AA2" w14:textId="77777777" w:rsidR="00342505" w:rsidRPr="002D067F" w:rsidRDefault="00342505" w:rsidP="00342505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5005D37A" w14:textId="5EB55D2F" w:rsidR="00BD0F3A" w:rsidRPr="00342505" w:rsidRDefault="00342505" w:rsidP="00342505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BD0F3A" w:rsidRPr="0034250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3D4E" w14:textId="77777777" w:rsidR="000D0C87" w:rsidRDefault="000D0C87" w:rsidP="009D52E1">
      <w:r>
        <w:separator/>
      </w:r>
    </w:p>
  </w:endnote>
  <w:endnote w:type="continuationSeparator" w:id="0">
    <w:p w14:paraId="4FF8C19B" w14:textId="77777777" w:rsidR="000D0C87" w:rsidRDefault="000D0C87" w:rsidP="009D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967F" w14:textId="77777777" w:rsidR="000D0C87" w:rsidRDefault="000D0C87" w:rsidP="009D52E1">
      <w:r>
        <w:separator/>
      </w:r>
    </w:p>
  </w:footnote>
  <w:footnote w:type="continuationSeparator" w:id="0">
    <w:p w14:paraId="048CAA55" w14:textId="77777777" w:rsidR="000D0C87" w:rsidRDefault="000D0C87" w:rsidP="009D5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5FE"/>
    <w:rsid w:val="000D0C87"/>
    <w:rsid w:val="00333EB6"/>
    <w:rsid w:val="00342505"/>
    <w:rsid w:val="00736C28"/>
    <w:rsid w:val="00911D5D"/>
    <w:rsid w:val="009D52E1"/>
    <w:rsid w:val="009D74DA"/>
    <w:rsid w:val="00A72D31"/>
    <w:rsid w:val="00B164D5"/>
    <w:rsid w:val="00BD0F3A"/>
    <w:rsid w:val="00C655FE"/>
    <w:rsid w:val="00D0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5A94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00B9F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D52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52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2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52E1"/>
    <w:rPr>
      <w:sz w:val="24"/>
      <w:szCs w:val="24"/>
    </w:rPr>
  </w:style>
  <w:style w:type="character" w:styleId="Hyperlink">
    <w:name w:val="Hyperlink"/>
    <w:uiPriority w:val="99"/>
    <w:unhideWhenUsed/>
    <w:rsid w:val="0034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2023-02-08T06:40:00Z</dcterms:created>
  <dcterms:modified xsi:type="dcterms:W3CDTF">2023-03-02T06:52:00Z</dcterms:modified>
</cp:coreProperties>
</file>