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1688" w14:textId="048A4BA6" w:rsidR="009939DB" w:rsidRPr="007D392A" w:rsidRDefault="009939DB" w:rsidP="007D392A">
      <w:pPr>
        <w:pStyle w:val="NoSpacing"/>
      </w:pPr>
      <w:proofErr w:type="spellStart"/>
      <w:r w:rsidRPr="007D392A">
        <w:rPr>
          <w:sz w:val="23"/>
          <w:szCs w:val="23"/>
        </w:rPr>
        <w:t>Were</w:t>
      </w:r>
      <w:proofErr w:type="spellEnd"/>
      <w:r w:rsidRPr="007D392A">
        <w:rPr>
          <w:sz w:val="23"/>
          <w:szCs w:val="23"/>
        </w:rPr>
        <w:t xml:space="preserve"> not the mighty stronghold of the Cause of God to remain protected by the power of the Covenant, there would arise in a single day a thousand different sects among the </w:t>
      </w:r>
      <w:proofErr w:type="spellStart"/>
      <w:r w:rsidRPr="007D392A">
        <w:rPr>
          <w:sz w:val="23"/>
          <w:szCs w:val="23"/>
        </w:rPr>
        <w:t>Bahá’ís</w:t>
      </w:r>
      <w:proofErr w:type="spellEnd"/>
      <w:r w:rsidRPr="007D392A">
        <w:rPr>
          <w:sz w:val="23"/>
          <w:szCs w:val="23"/>
        </w:rPr>
        <w:t xml:space="preserve">, even as was the case in former Dispensations. But in this holy Dispensation, to ensure the preservation of the Cause of God and to avoid dissension amongst His people, the Blessed Beauty—may </w:t>
      </w:r>
      <w:r w:rsidR="00FA5B58" w:rsidRPr="007D392A">
        <w:rPr>
          <w:sz w:val="23"/>
          <w:szCs w:val="23"/>
        </w:rPr>
        <w:t>m</w:t>
      </w:r>
      <w:r w:rsidRPr="007D392A">
        <w:rPr>
          <w:sz w:val="23"/>
          <w:szCs w:val="23"/>
        </w:rPr>
        <w:t xml:space="preserve">y soul be </w:t>
      </w:r>
      <w:r w:rsidR="00FA5B58" w:rsidRPr="007D392A">
        <w:rPr>
          <w:sz w:val="23"/>
          <w:szCs w:val="23"/>
        </w:rPr>
        <w:t xml:space="preserve">a </w:t>
      </w:r>
      <w:r w:rsidRPr="007D392A">
        <w:rPr>
          <w:sz w:val="23"/>
          <w:szCs w:val="23"/>
        </w:rPr>
        <w:t>sacrifice</w:t>
      </w:r>
      <w:r w:rsidR="00FA5B58" w:rsidRPr="007D392A">
        <w:rPr>
          <w:sz w:val="23"/>
          <w:szCs w:val="23"/>
        </w:rPr>
        <w:t xml:space="preserve"> unto Him</w:t>
      </w:r>
      <w:r w:rsidRPr="007D392A">
        <w:rPr>
          <w:sz w:val="23"/>
          <w:szCs w:val="23"/>
        </w:rPr>
        <w:t xml:space="preserve">—hath, through the agency of His supreme pen, established a Covenant and Testament and appointed a Centre, who is the expounder of the Book and the dispeller of </w:t>
      </w:r>
      <w:r w:rsidR="007D24A8" w:rsidRPr="007D392A">
        <w:rPr>
          <w:sz w:val="23"/>
          <w:szCs w:val="23"/>
        </w:rPr>
        <w:t xml:space="preserve">discord. </w:t>
      </w:r>
      <w:r w:rsidRPr="007D392A">
        <w:rPr>
          <w:sz w:val="23"/>
          <w:szCs w:val="23"/>
        </w:rPr>
        <w:t xml:space="preserve">Whatsoever this Centre doth write or say is conformable to the truth and free from error under the protection of the Blessed Beauty. The very purpose of this Covenant and Testament is to dispel </w:t>
      </w:r>
      <w:r w:rsidR="007D24A8" w:rsidRPr="007D392A">
        <w:rPr>
          <w:sz w:val="23"/>
          <w:szCs w:val="23"/>
        </w:rPr>
        <w:t>discord</w:t>
      </w:r>
      <w:r w:rsidR="0046288F" w:rsidRPr="007D392A">
        <w:rPr>
          <w:sz w:val="23"/>
          <w:szCs w:val="23"/>
        </w:rPr>
        <w:t xml:space="preserve"> throughout </w:t>
      </w:r>
      <w:r w:rsidRPr="007D392A">
        <w:rPr>
          <w:sz w:val="23"/>
          <w:szCs w:val="23"/>
        </w:rPr>
        <w:t>the world</w:t>
      </w:r>
      <w:r w:rsidRPr="007D392A">
        <w:t>.</w:t>
      </w:r>
    </w:p>
    <w:p w14:paraId="09B94144" w14:textId="77777777" w:rsidR="009939DB" w:rsidRPr="007D392A" w:rsidRDefault="009939DB" w:rsidP="007D392A">
      <w:pPr>
        <w:pStyle w:val="NoSpacing"/>
        <w:ind w:firstLine="720"/>
        <w:rPr>
          <w:sz w:val="23"/>
          <w:szCs w:val="23"/>
        </w:rPr>
      </w:pPr>
      <w:r w:rsidRPr="007D392A">
        <w:t>...</w:t>
      </w:r>
    </w:p>
    <w:p w14:paraId="230989B9" w14:textId="77777777" w:rsidR="009939DB" w:rsidRPr="007D392A" w:rsidRDefault="009939DB" w:rsidP="007D392A">
      <w:pPr>
        <w:pStyle w:val="NoSpacing"/>
        <w:ind w:firstLine="720"/>
        <w:rPr>
          <w:sz w:val="23"/>
          <w:szCs w:val="23"/>
        </w:rPr>
      </w:pPr>
      <w:r w:rsidRPr="007D392A">
        <w:rPr>
          <w:sz w:val="23"/>
          <w:szCs w:val="23"/>
        </w:rPr>
        <w:t>God be praised, the believers in America are steadfast, but the more steadfast they are</w:t>
      </w:r>
      <w:r w:rsidR="00193FAD" w:rsidRPr="007D392A">
        <w:rPr>
          <w:sz w:val="23"/>
          <w:szCs w:val="23"/>
        </w:rPr>
        <w:t>,</w:t>
      </w:r>
      <w:r w:rsidRPr="007D392A">
        <w:rPr>
          <w:sz w:val="23"/>
          <w:szCs w:val="23"/>
        </w:rPr>
        <w:t xml:space="preserve"> the better, that none might intrude and introduce conflicts, for </w:t>
      </w:r>
      <w:r w:rsidR="00FA5B58" w:rsidRPr="007D392A">
        <w:rPr>
          <w:sz w:val="23"/>
          <w:szCs w:val="23"/>
        </w:rPr>
        <w:t>conflict</w:t>
      </w:r>
      <w:r w:rsidRPr="007D392A">
        <w:rPr>
          <w:sz w:val="23"/>
          <w:szCs w:val="23"/>
        </w:rPr>
        <w:t xml:space="preserve"> destroy</w:t>
      </w:r>
      <w:r w:rsidR="00FA5B58" w:rsidRPr="007D392A">
        <w:rPr>
          <w:sz w:val="23"/>
          <w:szCs w:val="23"/>
        </w:rPr>
        <w:t>s</w:t>
      </w:r>
      <w:r w:rsidRPr="007D392A">
        <w:rPr>
          <w:sz w:val="23"/>
          <w:szCs w:val="23"/>
        </w:rPr>
        <w:t xml:space="preserve"> the very foundation of the </w:t>
      </w:r>
      <w:r w:rsidR="00193FAD" w:rsidRPr="007D392A">
        <w:rPr>
          <w:sz w:val="23"/>
          <w:szCs w:val="23"/>
        </w:rPr>
        <w:t>Divine E</w:t>
      </w:r>
      <w:r w:rsidRPr="007D392A">
        <w:rPr>
          <w:sz w:val="23"/>
          <w:szCs w:val="23"/>
        </w:rPr>
        <w:t>difice.</w:t>
      </w:r>
    </w:p>
    <w:p w14:paraId="46FC14B5" w14:textId="77777777" w:rsidR="00B30609" w:rsidRPr="00A87970" w:rsidRDefault="00B30609" w:rsidP="00B30609">
      <w:pPr>
        <w:keepNext/>
        <w:pBdr>
          <w:bottom w:val="single" w:sz="6" w:space="1" w:color="auto"/>
        </w:pBdr>
        <w:spacing w:before="300" w:after="40"/>
        <w:jc w:val="both"/>
        <w:rPr>
          <w:rFonts w:eastAsia="Arial Unicode MS"/>
          <w:sz w:val="12"/>
          <w:szCs w:val="12"/>
        </w:rPr>
      </w:pPr>
      <w:bookmarkStart w:id="0" w:name="_Hlk115946926"/>
    </w:p>
    <w:p w14:paraId="4FB335CD" w14:textId="77777777" w:rsidR="00B30609" w:rsidRPr="00A87970" w:rsidRDefault="00B30609" w:rsidP="00B30609">
      <w:pPr>
        <w:jc w:val="both"/>
        <w:rPr>
          <w:rFonts w:eastAsia="Arial Unicode MS"/>
          <w:sz w:val="12"/>
          <w:szCs w:val="12"/>
        </w:rPr>
      </w:pPr>
      <w:r w:rsidRPr="00A87970">
        <w:rPr>
          <w:rFonts w:eastAsia="Arial Unicode MS"/>
          <w:sz w:val="12"/>
          <w:szCs w:val="12"/>
        </w:rPr>
        <w:t xml:space="preserve">This document has been downloaded from the </w:t>
      </w:r>
      <w:hyperlink w:history="1">
        <w:r w:rsidRPr="00A87970">
          <w:rPr>
            <w:rFonts w:eastAsia="Arial Unicode MS"/>
            <w:sz w:val="12"/>
            <w:szCs w:val="12"/>
            <w:u w:val="single"/>
          </w:rPr>
          <w:t>Bahá’í Reference Library</w:t>
        </w:r>
      </w:hyperlink>
      <w:r w:rsidRPr="00A87970">
        <w:rPr>
          <w:rFonts w:eastAsia="Arial Unicode MS"/>
          <w:sz w:val="12"/>
          <w:szCs w:val="12"/>
        </w:rPr>
        <w:t xml:space="preserve">.  You are free to use its content subject to the terms of use found at </w:t>
      </w:r>
      <w:hyperlink r:id="rId7" w:history="1">
        <w:r w:rsidRPr="00A87970">
          <w:rPr>
            <w:rFonts w:eastAsia="Arial Unicode MS"/>
            <w:sz w:val="12"/>
            <w:szCs w:val="12"/>
            <w:u w:val="single"/>
          </w:rPr>
          <w:t>www.bahai.org/legal</w:t>
        </w:r>
      </w:hyperlink>
      <w:bookmarkStart w:id="1" w:name="copyright-terms-use"/>
      <w:bookmarkEnd w:id="1"/>
    </w:p>
    <w:p w14:paraId="00D41FEE" w14:textId="35D246D7" w:rsidR="00C72366" w:rsidRPr="00B30609" w:rsidRDefault="00B30609" w:rsidP="00B30609">
      <w:pPr>
        <w:jc w:val="both"/>
        <w:rPr>
          <w:rFonts w:eastAsia="Arial Unicode MS"/>
          <w:sz w:val="12"/>
          <w:szCs w:val="12"/>
        </w:rPr>
      </w:pPr>
      <w:r w:rsidRPr="00A87970">
        <w:rPr>
          <w:rFonts w:eastAsia="Arial Unicode MS"/>
          <w:sz w:val="12"/>
          <w:szCs w:val="12"/>
        </w:rPr>
        <w:br/>
        <w:t xml:space="preserve">Last Modified: </w:t>
      </w:r>
      <w:r>
        <w:rPr>
          <w:rFonts w:eastAsia="Arial Unicode MS"/>
          <w:sz w:val="12"/>
          <w:szCs w:val="12"/>
        </w:rPr>
        <w:t>25</w:t>
      </w:r>
      <w:r w:rsidRPr="00A87970">
        <w:rPr>
          <w:rFonts w:eastAsia="Arial Unicode MS"/>
          <w:sz w:val="12"/>
          <w:szCs w:val="12"/>
        </w:rPr>
        <w:t xml:space="preserve"> </w:t>
      </w:r>
      <w:r>
        <w:rPr>
          <w:rFonts w:eastAsia="Arial Unicode MS"/>
          <w:sz w:val="12"/>
          <w:szCs w:val="12"/>
        </w:rPr>
        <w:t>February</w:t>
      </w:r>
      <w:r w:rsidRPr="00A87970">
        <w:rPr>
          <w:rFonts w:eastAsia="Arial Unicode MS"/>
          <w:sz w:val="12"/>
          <w:szCs w:val="12"/>
        </w:rPr>
        <w:t xml:space="preserve"> 202</w:t>
      </w:r>
      <w:r>
        <w:rPr>
          <w:rFonts w:eastAsia="Arial Unicode MS"/>
          <w:sz w:val="12"/>
          <w:szCs w:val="12"/>
        </w:rPr>
        <w:t>5</w:t>
      </w:r>
      <w:r w:rsidRPr="00A87970">
        <w:rPr>
          <w:rFonts w:eastAsia="Arial Unicode MS"/>
          <w:sz w:val="12"/>
          <w:szCs w:val="12"/>
        </w:rPr>
        <w:t xml:space="preserve">  10:00 a.m. (GMT)</w:t>
      </w:r>
      <w:bookmarkEnd w:id="0"/>
    </w:p>
    <w:sectPr w:rsidR="00C72366" w:rsidRPr="00B30609" w:rsidSect="00796DBC">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FBE87" w14:textId="77777777" w:rsidR="001B54BE" w:rsidRDefault="001B54BE" w:rsidP="00AC59DD">
      <w:r>
        <w:separator/>
      </w:r>
    </w:p>
  </w:endnote>
  <w:endnote w:type="continuationSeparator" w:id="0">
    <w:p w14:paraId="0584BE3B" w14:textId="77777777" w:rsidR="001B54BE" w:rsidRDefault="001B54BE" w:rsidP="00AC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3FDE" w14:textId="77777777" w:rsidR="001B54BE" w:rsidRDefault="001B54BE" w:rsidP="00AC59DD">
      <w:r>
        <w:separator/>
      </w:r>
    </w:p>
  </w:footnote>
  <w:footnote w:type="continuationSeparator" w:id="0">
    <w:p w14:paraId="1E3BF374" w14:textId="77777777" w:rsidR="001B54BE" w:rsidRDefault="001B54BE" w:rsidP="00AC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9"/>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0C"/>
    <w:rsid w:val="00022140"/>
    <w:rsid w:val="00043E64"/>
    <w:rsid w:val="000758A0"/>
    <w:rsid w:val="0009492C"/>
    <w:rsid w:val="000971B9"/>
    <w:rsid w:val="000B7779"/>
    <w:rsid w:val="000C19E8"/>
    <w:rsid w:val="0012137C"/>
    <w:rsid w:val="001315F8"/>
    <w:rsid w:val="00155086"/>
    <w:rsid w:val="00174609"/>
    <w:rsid w:val="00193FAD"/>
    <w:rsid w:val="001B54BE"/>
    <w:rsid w:val="001B714D"/>
    <w:rsid w:val="001F290E"/>
    <w:rsid w:val="001F3BFE"/>
    <w:rsid w:val="00230539"/>
    <w:rsid w:val="00231FC5"/>
    <w:rsid w:val="002578B1"/>
    <w:rsid w:val="0029157A"/>
    <w:rsid w:val="002B1D4E"/>
    <w:rsid w:val="0032241A"/>
    <w:rsid w:val="00373CD9"/>
    <w:rsid w:val="00381AF8"/>
    <w:rsid w:val="003D6CC7"/>
    <w:rsid w:val="0046288F"/>
    <w:rsid w:val="004A3DEE"/>
    <w:rsid w:val="004C625F"/>
    <w:rsid w:val="004D43E9"/>
    <w:rsid w:val="00506993"/>
    <w:rsid w:val="005414AD"/>
    <w:rsid w:val="005448A0"/>
    <w:rsid w:val="00546B3D"/>
    <w:rsid w:val="00546D7B"/>
    <w:rsid w:val="005C64F1"/>
    <w:rsid w:val="005F3B6F"/>
    <w:rsid w:val="00675C6D"/>
    <w:rsid w:val="00697931"/>
    <w:rsid w:val="006A33A0"/>
    <w:rsid w:val="00723CC3"/>
    <w:rsid w:val="00732D9A"/>
    <w:rsid w:val="00753BB1"/>
    <w:rsid w:val="00754EA3"/>
    <w:rsid w:val="00756F1D"/>
    <w:rsid w:val="007614CF"/>
    <w:rsid w:val="00796DBC"/>
    <w:rsid w:val="007C3762"/>
    <w:rsid w:val="007D24A8"/>
    <w:rsid w:val="007D392A"/>
    <w:rsid w:val="007E3FA4"/>
    <w:rsid w:val="007F0F17"/>
    <w:rsid w:val="007F2ED4"/>
    <w:rsid w:val="00806D59"/>
    <w:rsid w:val="0086293C"/>
    <w:rsid w:val="008834F6"/>
    <w:rsid w:val="00890E1A"/>
    <w:rsid w:val="008B74F0"/>
    <w:rsid w:val="008F11BE"/>
    <w:rsid w:val="008F158E"/>
    <w:rsid w:val="0091600C"/>
    <w:rsid w:val="00931866"/>
    <w:rsid w:val="009528EF"/>
    <w:rsid w:val="00957EE8"/>
    <w:rsid w:val="009939DB"/>
    <w:rsid w:val="009F0F98"/>
    <w:rsid w:val="00A03C89"/>
    <w:rsid w:val="00A15662"/>
    <w:rsid w:val="00A31276"/>
    <w:rsid w:val="00A406AC"/>
    <w:rsid w:val="00A607B3"/>
    <w:rsid w:val="00A610D6"/>
    <w:rsid w:val="00AB0A6C"/>
    <w:rsid w:val="00AC59DD"/>
    <w:rsid w:val="00AD3FBB"/>
    <w:rsid w:val="00B30609"/>
    <w:rsid w:val="00B47952"/>
    <w:rsid w:val="00B82828"/>
    <w:rsid w:val="00BD0E61"/>
    <w:rsid w:val="00BD7953"/>
    <w:rsid w:val="00BE1549"/>
    <w:rsid w:val="00BF2121"/>
    <w:rsid w:val="00C632AF"/>
    <w:rsid w:val="00C72366"/>
    <w:rsid w:val="00CB5181"/>
    <w:rsid w:val="00CC4B79"/>
    <w:rsid w:val="00D03302"/>
    <w:rsid w:val="00D92F18"/>
    <w:rsid w:val="00D936FB"/>
    <w:rsid w:val="00DE25F4"/>
    <w:rsid w:val="00E52B58"/>
    <w:rsid w:val="00E60E8F"/>
    <w:rsid w:val="00ED6444"/>
    <w:rsid w:val="00EE4DBE"/>
    <w:rsid w:val="00F00B6B"/>
    <w:rsid w:val="00F4482A"/>
    <w:rsid w:val="00F704D3"/>
    <w:rsid w:val="00FA355D"/>
    <w:rsid w:val="00FA5B58"/>
    <w:rsid w:val="00FC1AE1"/>
    <w:rsid w:val="00FD3FA6"/>
    <w:rsid w:val="00FF61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41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BC"/>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96DBC"/>
    <w:rPr>
      <w:w w:val="105"/>
      <w:kern w:val="20"/>
      <w:vertAlign w:val="superscript"/>
      <w:lang w:val="en-GB"/>
    </w:rPr>
  </w:style>
  <w:style w:type="character" w:customStyle="1" w:styleId="HiddenFootnoteRef">
    <w:name w:val="Hidden Footnote Ref"/>
    <w:rsid w:val="00796DBC"/>
    <w:rPr>
      <w:vanish/>
      <w:w w:val="105"/>
      <w:kern w:val="20"/>
      <w:vertAlign w:val="superscript"/>
      <w:lang w:val="en-GB"/>
    </w:rPr>
  </w:style>
  <w:style w:type="character" w:customStyle="1" w:styleId="Hidden">
    <w:name w:val="Hidden"/>
    <w:rsid w:val="00796DBC"/>
    <w:rPr>
      <w:vanish/>
      <w:w w:val="105"/>
      <w:kern w:val="20"/>
      <w:lang w:val="en-GB"/>
    </w:rPr>
  </w:style>
  <w:style w:type="character" w:customStyle="1" w:styleId="SubScript">
    <w:name w:val="SubScript"/>
    <w:rsid w:val="00796DBC"/>
    <w:rPr>
      <w:w w:val="105"/>
      <w:kern w:val="20"/>
      <w:vertAlign w:val="subscript"/>
      <w:lang w:val="en-GB"/>
    </w:rPr>
  </w:style>
  <w:style w:type="character" w:customStyle="1" w:styleId="SuperScript">
    <w:name w:val="SuperScript"/>
    <w:rsid w:val="00796DBC"/>
    <w:rPr>
      <w:w w:val="105"/>
      <w:kern w:val="20"/>
      <w:vertAlign w:val="superscript"/>
      <w:lang w:val="en-GB"/>
    </w:rPr>
  </w:style>
  <w:style w:type="character" w:customStyle="1" w:styleId="BWCComment">
    <w:name w:val="BWC Comment"/>
    <w:rsid w:val="00796DBC"/>
    <w:rPr>
      <w:rFonts w:ascii="Courier New" w:hAnsi="Courier New" w:cs="Courier New"/>
      <w:vanish/>
      <w:w w:val="105"/>
      <w:kern w:val="20"/>
      <w:sz w:val="22"/>
      <w:szCs w:val="22"/>
      <w:shd w:val="clear" w:color="auto" w:fill="C0C0C0"/>
      <w:lang w:val="en-GB"/>
    </w:rPr>
  </w:style>
  <w:style w:type="character" w:customStyle="1" w:styleId="DiacUnderline">
    <w:name w:val="Diac Underline"/>
    <w:rsid w:val="00796DBC"/>
    <w:rPr>
      <w:w w:val="105"/>
      <w:kern w:val="20"/>
      <w:u w:val="single"/>
      <w:lang w:val="en-GB"/>
    </w:rPr>
  </w:style>
  <w:style w:type="character" w:customStyle="1" w:styleId="DiacDoubleUnderline">
    <w:name w:val="Diac Double Underline"/>
    <w:rsid w:val="00796DBC"/>
    <w:rPr>
      <w:w w:val="105"/>
      <w:kern w:val="20"/>
      <w:u w:val="double"/>
      <w:lang w:val="en-GB"/>
    </w:rPr>
  </w:style>
  <w:style w:type="paragraph" w:customStyle="1" w:styleId="BWCWizard">
    <w:name w:val="BWC Wizard"/>
    <w:basedOn w:val="Normal"/>
    <w:rsid w:val="00796DBC"/>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rsid w:val="00796DBC"/>
    <w:pPr>
      <w:tabs>
        <w:tab w:val="center" w:pos="4320"/>
        <w:tab w:val="right" w:pos="6840"/>
      </w:tabs>
    </w:pPr>
    <w:rPr>
      <w:w w:val="100"/>
      <w:kern w:val="0"/>
      <w:sz w:val="24"/>
      <w:szCs w:val="24"/>
    </w:rPr>
  </w:style>
  <w:style w:type="paragraph" w:styleId="Footer">
    <w:name w:val="footer"/>
    <w:basedOn w:val="Normal"/>
    <w:semiHidden/>
    <w:rsid w:val="00796DBC"/>
    <w:pPr>
      <w:tabs>
        <w:tab w:val="center" w:pos="4320"/>
        <w:tab w:val="right" w:pos="6840"/>
      </w:tabs>
    </w:pPr>
    <w:rPr>
      <w:w w:val="100"/>
      <w:kern w:val="0"/>
      <w:sz w:val="24"/>
      <w:szCs w:val="24"/>
    </w:rPr>
  </w:style>
  <w:style w:type="paragraph" w:styleId="FootnoteText">
    <w:name w:val="footnote text"/>
    <w:basedOn w:val="Normal"/>
    <w:semiHidden/>
    <w:rsid w:val="00796DBC"/>
    <w:pPr>
      <w:tabs>
        <w:tab w:val="left" w:pos="288"/>
        <w:tab w:val="center" w:pos="4320"/>
        <w:tab w:val="right" w:pos="6840"/>
      </w:tabs>
      <w:ind w:left="288" w:hanging="288"/>
    </w:pPr>
    <w:rPr>
      <w:sz w:val="20"/>
      <w:szCs w:val="20"/>
    </w:rPr>
  </w:style>
  <w:style w:type="paragraph" w:customStyle="1" w:styleId="BWCBodyText">
    <w:name w:val="BWC Body Text"/>
    <w:basedOn w:val="Normal"/>
    <w:rsid w:val="00F4482A"/>
    <w:pPr>
      <w:autoSpaceDE/>
      <w:autoSpaceDN/>
      <w:spacing w:line="252" w:lineRule="auto"/>
      <w:ind w:firstLine="576"/>
    </w:pPr>
    <w:rPr>
      <w:rFonts w:cs="Times New Roman"/>
      <w:w w:val="102"/>
      <w:sz w:val="23"/>
      <w:szCs w:val="20"/>
    </w:rPr>
  </w:style>
  <w:style w:type="paragraph" w:styleId="NormalWeb">
    <w:name w:val="Normal (Web)"/>
    <w:basedOn w:val="Normal"/>
    <w:uiPriority w:val="99"/>
    <w:rsid w:val="008F158E"/>
    <w:pPr>
      <w:autoSpaceDE/>
      <w:autoSpaceDN/>
      <w:spacing w:before="100" w:beforeAutospacing="1" w:after="100" w:afterAutospacing="1"/>
    </w:pPr>
    <w:rPr>
      <w:color w:val="000000"/>
      <w:w w:val="100"/>
      <w:kern w:val="0"/>
      <w:sz w:val="24"/>
      <w:szCs w:val="24"/>
      <w:lang w:val="en-US"/>
    </w:rPr>
  </w:style>
  <w:style w:type="paragraph" w:styleId="BalloonText">
    <w:name w:val="Balloon Text"/>
    <w:basedOn w:val="Normal"/>
    <w:link w:val="BalloonTextChar"/>
    <w:uiPriority w:val="99"/>
    <w:semiHidden/>
    <w:unhideWhenUsed/>
    <w:rsid w:val="00A406AC"/>
    <w:rPr>
      <w:rFonts w:ascii="Tahoma" w:hAnsi="Tahoma" w:cs="Tahoma"/>
      <w:sz w:val="16"/>
      <w:szCs w:val="16"/>
    </w:rPr>
  </w:style>
  <w:style w:type="character" w:customStyle="1" w:styleId="BalloonTextChar">
    <w:name w:val="Balloon Text Char"/>
    <w:link w:val="BalloonText"/>
    <w:uiPriority w:val="99"/>
    <w:semiHidden/>
    <w:rsid w:val="00A406AC"/>
    <w:rPr>
      <w:rFonts w:ascii="Tahoma" w:hAnsi="Tahoma" w:cs="Tahoma"/>
      <w:w w:val="105"/>
      <w:kern w:val="20"/>
      <w:sz w:val="16"/>
      <w:szCs w:val="16"/>
      <w:lang w:val="en-GB"/>
    </w:rPr>
  </w:style>
  <w:style w:type="character" w:styleId="Hyperlink">
    <w:name w:val="Hyperlink"/>
    <w:uiPriority w:val="99"/>
    <w:semiHidden/>
    <w:unhideWhenUsed/>
    <w:rsid w:val="0046288F"/>
    <w:rPr>
      <w:color w:val="0000FF"/>
      <w:u w:val="single"/>
    </w:rPr>
  </w:style>
  <w:style w:type="paragraph" w:styleId="Revision">
    <w:name w:val="Revision"/>
    <w:hidden/>
    <w:uiPriority w:val="99"/>
    <w:semiHidden/>
    <w:rsid w:val="00753BB1"/>
    <w:rPr>
      <w:rFonts w:ascii="Times Ext Roman" w:hAnsi="Times Ext Roman" w:cs="Times Ext Roman"/>
      <w:w w:val="105"/>
      <w:kern w:val="20"/>
      <w:sz w:val="22"/>
      <w:szCs w:val="22"/>
      <w:lang w:val="en-GB"/>
    </w:rPr>
  </w:style>
  <w:style w:type="paragraph" w:styleId="NoSpacing">
    <w:name w:val="No Spacing"/>
    <w:uiPriority w:val="1"/>
    <w:qFormat/>
    <w:rsid w:val="00753BB1"/>
    <w:pPr>
      <w:autoSpaceDE w:val="0"/>
      <w:autoSpaceDN w:val="0"/>
    </w:pPr>
    <w:rPr>
      <w:rFonts w:ascii="Times Ext Roman" w:hAnsi="Times Ext Roman" w:cs="Times Ext Roman"/>
      <w:w w:val="105"/>
      <w:kern w:val="20"/>
      <w:sz w:val="22"/>
      <w:szCs w:val="22"/>
      <w:lang w:val="en-GB"/>
    </w:rPr>
  </w:style>
  <w:style w:type="paragraph" w:customStyle="1" w:styleId="brl-compilation-reference">
    <w:name w:val="brl-compilation-reference"/>
    <w:basedOn w:val="Normal"/>
    <w:rsid w:val="00753BB1"/>
    <w:pPr>
      <w:autoSpaceDE/>
      <w:autoSpaceDN/>
      <w:spacing w:before="100" w:beforeAutospacing="1" w:after="100" w:afterAutospacing="1"/>
    </w:pPr>
    <w:rPr>
      <w:rFonts w:ascii="Times New Roman" w:hAnsi="Times New Roman" w:cs="Times New Roman"/>
      <w:w w:val="100"/>
      <w:kern w:val="0"/>
      <w:sz w:val="24"/>
      <w:szCs w:val="24"/>
      <w:lang w:val="en-US"/>
    </w:rPr>
  </w:style>
  <w:style w:type="paragraph" w:customStyle="1" w:styleId="brl-firstline-noindent">
    <w:name w:val="brl-firstline-noindent"/>
    <w:basedOn w:val="Normal"/>
    <w:rsid w:val="00753BB1"/>
    <w:pPr>
      <w:autoSpaceDE/>
      <w:autoSpaceDN/>
      <w:spacing w:before="100" w:beforeAutospacing="1" w:after="100" w:afterAutospacing="1"/>
    </w:pPr>
    <w:rPr>
      <w:rFonts w:ascii="Times New Roman" w:hAnsi="Times New Roman" w:cs="Times New Roman"/>
      <w:w w:val="100"/>
      <w:kern w:val="0"/>
      <w:sz w:val="24"/>
      <w:szCs w:val="24"/>
      <w:lang w:val="en-US"/>
    </w:rPr>
  </w:style>
  <w:style w:type="character" w:customStyle="1" w:styleId="brl-compilation-tab-after">
    <w:name w:val="brl-compilation-tab-after"/>
    <w:basedOn w:val="DefaultParagraphFont"/>
    <w:rsid w:val="00753BB1"/>
  </w:style>
  <w:style w:type="character" w:styleId="Strong">
    <w:name w:val="Strong"/>
    <w:uiPriority w:val="22"/>
    <w:qFormat/>
    <w:rsid w:val="00753BB1"/>
    <w:rPr>
      <w:b/>
      <w:bCs/>
    </w:rPr>
  </w:style>
  <w:style w:type="character" w:styleId="CommentReference">
    <w:name w:val="annotation reference"/>
    <w:uiPriority w:val="99"/>
    <w:semiHidden/>
    <w:unhideWhenUsed/>
    <w:rsid w:val="00753BB1"/>
    <w:rPr>
      <w:sz w:val="16"/>
      <w:szCs w:val="16"/>
    </w:rPr>
  </w:style>
  <w:style w:type="paragraph" w:styleId="CommentText">
    <w:name w:val="annotation text"/>
    <w:basedOn w:val="Normal"/>
    <w:link w:val="CommentTextChar"/>
    <w:uiPriority w:val="99"/>
    <w:unhideWhenUsed/>
    <w:rsid w:val="00753BB1"/>
    <w:rPr>
      <w:sz w:val="20"/>
      <w:szCs w:val="20"/>
    </w:rPr>
  </w:style>
  <w:style w:type="character" w:customStyle="1" w:styleId="CommentTextChar">
    <w:name w:val="Comment Text Char"/>
    <w:link w:val="CommentText"/>
    <w:uiPriority w:val="99"/>
    <w:rsid w:val="00753BB1"/>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753BB1"/>
    <w:rPr>
      <w:b/>
      <w:bCs/>
    </w:rPr>
  </w:style>
  <w:style w:type="character" w:customStyle="1" w:styleId="CommentSubjectChar">
    <w:name w:val="Comment Subject Char"/>
    <w:link w:val="CommentSubject"/>
    <w:uiPriority w:val="99"/>
    <w:semiHidden/>
    <w:rsid w:val="00753BB1"/>
    <w:rPr>
      <w:rFonts w:ascii="Times Ext Roman" w:hAnsi="Times Ext Roman" w:cs="Times Ext Roman"/>
      <w:b/>
      <w:bCs/>
      <w:w w:val="105"/>
      <w:kern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27106">
      <w:bodyDiv w:val="1"/>
      <w:marLeft w:val="0"/>
      <w:marRight w:val="0"/>
      <w:marTop w:val="0"/>
      <w:marBottom w:val="0"/>
      <w:divBdr>
        <w:top w:val="none" w:sz="0" w:space="0" w:color="auto"/>
        <w:left w:val="none" w:sz="0" w:space="0" w:color="auto"/>
        <w:bottom w:val="none" w:sz="0" w:space="0" w:color="auto"/>
        <w:right w:val="none" w:sz="0" w:space="0" w:color="auto"/>
      </w:divBdr>
    </w:div>
    <w:div w:id="671836399">
      <w:bodyDiv w:val="1"/>
      <w:marLeft w:val="0"/>
      <w:marRight w:val="0"/>
      <w:marTop w:val="0"/>
      <w:marBottom w:val="0"/>
      <w:divBdr>
        <w:top w:val="none" w:sz="0" w:space="0" w:color="auto"/>
        <w:left w:val="none" w:sz="0" w:space="0" w:color="auto"/>
        <w:bottom w:val="none" w:sz="0" w:space="0" w:color="auto"/>
        <w:right w:val="none" w:sz="0" w:space="0" w:color="auto"/>
      </w:divBdr>
    </w:div>
    <w:div w:id="766583944">
      <w:bodyDiv w:val="1"/>
      <w:marLeft w:val="0"/>
      <w:marRight w:val="0"/>
      <w:marTop w:val="0"/>
      <w:marBottom w:val="0"/>
      <w:divBdr>
        <w:top w:val="none" w:sz="0" w:space="0" w:color="auto"/>
        <w:left w:val="none" w:sz="0" w:space="0" w:color="auto"/>
        <w:bottom w:val="none" w:sz="0" w:space="0" w:color="auto"/>
        <w:right w:val="none" w:sz="0" w:space="0" w:color="auto"/>
      </w:divBdr>
    </w:div>
    <w:div w:id="1120103852">
      <w:bodyDiv w:val="1"/>
      <w:marLeft w:val="0"/>
      <w:marRight w:val="0"/>
      <w:marTop w:val="0"/>
      <w:marBottom w:val="0"/>
      <w:divBdr>
        <w:top w:val="none" w:sz="0" w:space="0" w:color="auto"/>
        <w:left w:val="none" w:sz="0" w:space="0" w:color="auto"/>
        <w:bottom w:val="none" w:sz="0" w:space="0" w:color="auto"/>
        <w:right w:val="none" w:sz="0" w:space="0" w:color="auto"/>
      </w:divBdr>
      <w:divsChild>
        <w:div w:id="1091270019">
          <w:marLeft w:val="0"/>
          <w:marRight w:val="0"/>
          <w:marTop w:val="0"/>
          <w:marBottom w:val="0"/>
          <w:divBdr>
            <w:top w:val="none" w:sz="0" w:space="0" w:color="auto"/>
            <w:left w:val="none" w:sz="0" w:space="0" w:color="auto"/>
            <w:bottom w:val="none" w:sz="0" w:space="0" w:color="auto"/>
            <w:right w:val="none" w:sz="0" w:space="0" w:color="auto"/>
          </w:divBdr>
        </w:div>
        <w:div w:id="1443459255">
          <w:marLeft w:val="0"/>
          <w:marRight w:val="0"/>
          <w:marTop w:val="0"/>
          <w:marBottom w:val="0"/>
          <w:divBdr>
            <w:top w:val="none" w:sz="0" w:space="0" w:color="auto"/>
            <w:left w:val="none" w:sz="0" w:space="0" w:color="auto"/>
            <w:bottom w:val="none" w:sz="0" w:space="0" w:color="auto"/>
            <w:right w:val="none" w:sz="0" w:space="0" w:color="auto"/>
          </w:divBdr>
        </w:div>
      </w:divsChild>
    </w:div>
    <w:div w:id="1213422513">
      <w:bodyDiv w:val="1"/>
      <w:marLeft w:val="0"/>
      <w:marRight w:val="0"/>
      <w:marTop w:val="0"/>
      <w:marBottom w:val="0"/>
      <w:divBdr>
        <w:top w:val="none" w:sz="0" w:space="0" w:color="auto"/>
        <w:left w:val="none" w:sz="0" w:space="0" w:color="auto"/>
        <w:bottom w:val="none" w:sz="0" w:space="0" w:color="auto"/>
        <w:right w:val="none" w:sz="0" w:space="0" w:color="auto"/>
      </w:divBdr>
      <w:divsChild>
        <w:div w:id="534659529">
          <w:marLeft w:val="0"/>
          <w:marRight w:val="0"/>
          <w:marTop w:val="0"/>
          <w:marBottom w:val="0"/>
          <w:divBdr>
            <w:top w:val="none" w:sz="0" w:space="0" w:color="auto"/>
            <w:left w:val="none" w:sz="0" w:space="0" w:color="auto"/>
            <w:bottom w:val="none" w:sz="0" w:space="0" w:color="auto"/>
            <w:right w:val="none" w:sz="0" w:space="0" w:color="auto"/>
          </w:divBdr>
        </w:div>
      </w:divsChild>
    </w:div>
    <w:div w:id="1294798581">
      <w:bodyDiv w:val="1"/>
      <w:marLeft w:val="0"/>
      <w:marRight w:val="0"/>
      <w:marTop w:val="0"/>
      <w:marBottom w:val="0"/>
      <w:divBdr>
        <w:top w:val="none" w:sz="0" w:space="0" w:color="auto"/>
        <w:left w:val="none" w:sz="0" w:space="0" w:color="auto"/>
        <w:bottom w:val="none" w:sz="0" w:space="0" w:color="auto"/>
        <w:right w:val="none" w:sz="0" w:space="0" w:color="auto"/>
      </w:divBdr>
    </w:div>
    <w:div w:id="1470901444">
      <w:bodyDiv w:val="1"/>
      <w:marLeft w:val="0"/>
      <w:marRight w:val="0"/>
      <w:marTop w:val="0"/>
      <w:marBottom w:val="0"/>
      <w:divBdr>
        <w:top w:val="none" w:sz="0" w:space="0" w:color="auto"/>
        <w:left w:val="none" w:sz="0" w:space="0" w:color="auto"/>
        <w:bottom w:val="none" w:sz="0" w:space="0" w:color="auto"/>
        <w:right w:val="none" w:sz="0" w:space="0" w:color="auto"/>
      </w:divBdr>
    </w:div>
    <w:div w:id="1478492381">
      <w:bodyDiv w:val="1"/>
      <w:marLeft w:val="0"/>
      <w:marRight w:val="0"/>
      <w:marTop w:val="0"/>
      <w:marBottom w:val="0"/>
      <w:divBdr>
        <w:top w:val="none" w:sz="0" w:space="0" w:color="auto"/>
        <w:left w:val="none" w:sz="0" w:space="0" w:color="auto"/>
        <w:bottom w:val="none" w:sz="0" w:space="0" w:color="auto"/>
        <w:right w:val="none" w:sz="0" w:space="0" w:color="auto"/>
      </w:divBdr>
    </w:div>
    <w:div w:id="17161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hai.org/leg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0A7B-9F40-4AFD-923A-B2D3B755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2023-07-26T13:28:00Z</dcterms:created>
  <dcterms:modified xsi:type="dcterms:W3CDTF">2025-02-25T21:34:00Z</dcterms:modified>
</cp:coreProperties>
</file>