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3060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5 June 1973</w:t>
      </w:r>
    </w:p>
    <w:p>
      <w:pPr>
        <w:keepNext/>
      </w:pPr>
      <w:r/>
    </w:p>
    <w:p>
      <w:pPr>
        <w:keepNext/>
        <w:keepLines/>
      </w:pPr>
      <w:r/>
    </w:p>
    <w:p>
      <w:pPr>
        <w:ind w:firstLine="0"/>
        <w:jc w:val="left"/>
      </w:pPr>
      <w:r>
        <w:rPr/>
        <w:t xml:space="preserve">To all National Spiritual Assemblies</w:t>
      </w:r>
    </w:p>
    <w:p>
      <w:pPr>
        <w:keepNext/>
      </w:pPr>
      <w:r/>
    </w:p>
    <w:bookmarkStart w:id="50016" w:name="muhj19730605_001_en-p1"/>
    <w:p>
      <w:pPr>
        <w:ind w:firstLine="0"/>
        <w:jc w:val="left"/>
      </w:pPr>
      <w:r>
        <w:rPr/>
        <w:t xml:space="preserve">ANNOUNCE ESTABLISHMENT HOLY LAND LONG ANTICIPATED INTERNATIONAL TEACHING CENTER DESTINED EVOLVE INTO ONE THOSE WORLD-SHAKING WORLD-EMBRACING WORLD-DIRECTING ADMINISTRATIVE INSTITUTIONS ORDAINED BY BAHÁ’U’LLÁH ANTICIPATED BY ‘ABDU’L-BAHÁ ELUCIDATED BY SHOGHI EFFENDI. MEMBERSHIP THIS NASCENT INSTITUTION COMPRISES ALL HANDS CAUSE GOD AND INITIALLY THREE COUNSELORS WHO WITH HANDS PRESENT HOLY LAND WILL CONSTITUTE NUCLEUS ITS VITAL OPERATIONS. CALLING UPON HOOPER DUNBAR FLORENCE MAYBERRY ‘AZÍZ YAZDÍ PROCEED HOLY LAND ASSUME THIS HIGHLY MERITORIOUS SERVICE. OFFERING PRAYERS HEARTFELT GRATITUDE SACRED THRESHOLD THIS FURTHER EVIDENCE ORGANIC EVOLUTION ADMINISTRATIVE ORDER BAHÁ’U’LLÁH.</w:t>
      </w:r>
    </w:p>
    <w:p>
      <w:pPr>
        <w:keepNext/>
      </w:pPr>
      <w:r/>
    </w:p>
    <w:bookmarkEnd w:id="50016"/>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