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A68D5" w14:textId="77777777" w:rsidR="00063FDC" w:rsidRDefault="00063FDC" w:rsidP="00063FDC">
      <w:pPr>
        <w:jc w:val="center"/>
      </w:pPr>
      <w:r w:rsidRPr="00C141A6">
        <w:rPr>
          <w:sz w:val="24"/>
          <w:szCs w:val="24"/>
          <w:lang w:bidi="fa-IR"/>
        </w:rPr>
        <w:t>[</w:t>
      </w:r>
      <w:r w:rsidRPr="00C141A6">
        <w:rPr>
          <w:b/>
          <w:bCs/>
          <w:sz w:val="24"/>
          <w:szCs w:val="24"/>
          <w:lang w:bidi="fa-IR"/>
        </w:rPr>
        <w:t>AUTHORIZED TRANSLATION FROM PERSIAN</w:t>
      </w:r>
      <w:r w:rsidRPr="00C141A6">
        <w:rPr>
          <w:sz w:val="24"/>
          <w:szCs w:val="24"/>
          <w:lang w:bidi="fa-IR"/>
        </w:rPr>
        <w:t>]</w:t>
      </w:r>
    </w:p>
    <w:p w14:paraId="635471DE" w14:textId="77777777" w:rsidR="00063FDC" w:rsidRPr="003D0AC7" w:rsidRDefault="00063FDC" w:rsidP="003D0AC7">
      <w:pPr>
        <w:pStyle w:val="BWCNormal"/>
      </w:pPr>
    </w:p>
    <w:p w14:paraId="39A13E38" w14:textId="77777777" w:rsidR="00063FDC" w:rsidRPr="003D0AC7" w:rsidRDefault="00063FDC" w:rsidP="003D0AC7">
      <w:pPr>
        <w:pStyle w:val="BWCNormal"/>
      </w:pPr>
    </w:p>
    <w:p w14:paraId="79DCCBBF" w14:textId="77777777" w:rsidR="00063FDC" w:rsidRPr="003D0AC7" w:rsidRDefault="00063FDC" w:rsidP="003D0AC7">
      <w:pPr>
        <w:pStyle w:val="BWCNormal"/>
      </w:pPr>
    </w:p>
    <w:p w14:paraId="268163B0" w14:textId="77777777" w:rsidR="00063FDC" w:rsidRPr="003D0AC7" w:rsidRDefault="00063FDC" w:rsidP="003D0AC7">
      <w:pPr>
        <w:pStyle w:val="BWCNormal"/>
      </w:pPr>
    </w:p>
    <w:p w14:paraId="4CDA0FCF" w14:textId="7FE27B8C" w:rsidR="00063FDC" w:rsidRPr="003F5130" w:rsidRDefault="007F0F68" w:rsidP="00063FDC">
      <w:pPr>
        <w:pStyle w:val="BWCDate"/>
        <w:spacing w:line="240" w:lineRule="auto"/>
        <w:jc w:val="center"/>
        <w:rPr>
          <w:lang w:val="en-US"/>
        </w:rPr>
      </w:pPr>
      <w:r>
        <w:t>Naw-Rúz 179</w:t>
      </w:r>
    </w:p>
    <w:p w14:paraId="649D4CDE" w14:textId="77777777" w:rsidR="00063FDC" w:rsidRPr="003D0AC7" w:rsidRDefault="00063FDC" w:rsidP="003D0AC7">
      <w:pPr>
        <w:pStyle w:val="BWCNormal"/>
      </w:pPr>
    </w:p>
    <w:p w14:paraId="019AC43B" w14:textId="77777777" w:rsidR="00063FDC" w:rsidRPr="003D0AC7" w:rsidRDefault="00063FDC" w:rsidP="003D0AC7">
      <w:pPr>
        <w:pStyle w:val="BWCNormal"/>
      </w:pPr>
    </w:p>
    <w:p w14:paraId="2966CE45" w14:textId="77777777" w:rsidR="00063FDC" w:rsidRPr="003D0AC7" w:rsidRDefault="00063FDC" w:rsidP="003D0AC7">
      <w:pPr>
        <w:pStyle w:val="BWCNormal"/>
      </w:pPr>
    </w:p>
    <w:p w14:paraId="680407CE" w14:textId="77777777" w:rsidR="00063FDC" w:rsidRPr="003D0AC7" w:rsidRDefault="00063FDC" w:rsidP="003D0AC7">
      <w:pPr>
        <w:pStyle w:val="BWCNormal"/>
      </w:pPr>
    </w:p>
    <w:p w14:paraId="7DAC4DE6" w14:textId="2DE1CD6A" w:rsidR="003B64EA" w:rsidRDefault="004E36B3" w:rsidP="00177F32">
      <w:pPr>
        <w:pStyle w:val="BWCAddress"/>
      </w:pPr>
      <w:r w:rsidRPr="00177F32">
        <w:t xml:space="preserve">To the </w:t>
      </w:r>
      <w:r w:rsidR="00875E9B" w:rsidRPr="00177F32">
        <w:t>faithful and patient followers of</w:t>
      </w:r>
      <w:r w:rsidR="00D22510">
        <w:br/>
        <w:t xml:space="preserve">   </w:t>
      </w:r>
      <w:r w:rsidR="00875E9B" w:rsidRPr="00177F32">
        <w:t xml:space="preserve"> Bahá’u’lláh in the sacred land</w:t>
      </w:r>
      <w:r w:rsidRPr="00177F32">
        <w:t xml:space="preserve"> of Iran</w:t>
      </w:r>
    </w:p>
    <w:p w14:paraId="752BD72F" w14:textId="77777777" w:rsidR="00177F32" w:rsidRPr="00177F32" w:rsidRDefault="00177F32" w:rsidP="00177F32">
      <w:pPr>
        <w:pStyle w:val="BWCAddress"/>
      </w:pPr>
    </w:p>
    <w:p w14:paraId="563573D4" w14:textId="16BE0286" w:rsidR="003D0AC7" w:rsidRPr="00DF3E99" w:rsidRDefault="00875E9B" w:rsidP="00DF3E99">
      <w:pPr>
        <w:pStyle w:val="BWCBodyText"/>
      </w:pPr>
      <w:r w:rsidRPr="00DF3E99">
        <w:t xml:space="preserve">As we write these lines </w:t>
      </w:r>
      <w:r w:rsidR="00270E1E" w:rsidRPr="00DF3E99">
        <w:t xml:space="preserve">to </w:t>
      </w:r>
      <w:r w:rsidR="00CF4706">
        <w:t xml:space="preserve">those </w:t>
      </w:r>
      <w:r w:rsidR="00836941" w:rsidRPr="00DF3E99">
        <w:t>devoted followers</w:t>
      </w:r>
      <w:r w:rsidR="00270E1E" w:rsidRPr="00DF3E99">
        <w:t xml:space="preserve"> of the </w:t>
      </w:r>
      <w:r w:rsidR="00836941" w:rsidRPr="00DF3E99">
        <w:t xml:space="preserve">Divine </w:t>
      </w:r>
      <w:r w:rsidR="00270E1E" w:rsidRPr="00DF3E99">
        <w:t xml:space="preserve">Beloved </w:t>
      </w:r>
      <w:r w:rsidRPr="00DF3E99">
        <w:t xml:space="preserve">on the occasion of this auspicious day, the </w:t>
      </w:r>
      <w:r w:rsidR="00D22510">
        <w:t>F</w:t>
      </w:r>
      <w:r w:rsidRPr="00DF3E99">
        <w:t xml:space="preserve">estival of Naw-Rúz, to </w:t>
      </w:r>
      <w:r w:rsidR="00836941" w:rsidRPr="00DF3E99">
        <w:t xml:space="preserve">convey </w:t>
      </w:r>
      <w:r w:rsidRPr="00DF3E99">
        <w:t>to you our love and affection, the followers of Bahá’u’lláh throughout the world</w:t>
      </w:r>
      <w:r w:rsidR="00836941" w:rsidRPr="00DF3E99">
        <w:t xml:space="preserve"> are directing</w:t>
      </w:r>
      <w:r w:rsidRPr="00DF3E99">
        <w:t xml:space="preserve"> their energies towards reflecting deeply </w:t>
      </w:r>
      <w:r w:rsidR="00270E1E" w:rsidRPr="00DF3E99">
        <w:t>on</w:t>
      </w:r>
      <w:r w:rsidRPr="00DF3E99">
        <w:t xml:space="preserve"> the </w:t>
      </w:r>
      <w:r w:rsidR="00836941" w:rsidRPr="00DF3E99">
        <w:t xml:space="preserve">requirements of the </w:t>
      </w:r>
      <w:r w:rsidRPr="00DF3E99">
        <w:t xml:space="preserve">new stage of their endeavours. </w:t>
      </w:r>
      <w:r w:rsidR="00270E1E" w:rsidRPr="00DF3E99">
        <w:t xml:space="preserve"> </w:t>
      </w:r>
      <w:r w:rsidR="00C73F23" w:rsidRPr="00DF3E99">
        <w:t>T</w:t>
      </w:r>
      <w:r w:rsidRPr="00DF3E99">
        <w:t>ogether</w:t>
      </w:r>
      <w:r w:rsidR="00CF4706">
        <w:t>, and</w:t>
      </w:r>
      <w:r w:rsidRPr="00DF3E99">
        <w:t xml:space="preserve"> with like-minded individuals</w:t>
      </w:r>
      <w:r w:rsidR="00CF4706">
        <w:t>,</w:t>
      </w:r>
      <w:r w:rsidRPr="00DF3E99">
        <w:t xml:space="preserve"> and </w:t>
      </w:r>
      <w:r w:rsidR="00CF4706">
        <w:t xml:space="preserve">with </w:t>
      </w:r>
      <w:r w:rsidRPr="00DF3E99">
        <w:t>large numbers of those who desire the betterment of the world and the well-being of its peoples, they are engaged in conversation</w:t>
      </w:r>
      <w:r w:rsidR="00836941" w:rsidRPr="00DF3E99">
        <w:t xml:space="preserve"> and</w:t>
      </w:r>
      <w:r w:rsidRPr="00DF3E99">
        <w:t xml:space="preserve"> </w:t>
      </w:r>
      <w:r w:rsidR="00C73F23" w:rsidRPr="00DF3E99">
        <w:t xml:space="preserve">the </w:t>
      </w:r>
      <w:r w:rsidRPr="00DF3E99">
        <w:t xml:space="preserve">exchange of </w:t>
      </w:r>
      <w:r w:rsidR="00C73F23" w:rsidRPr="00DF3E99">
        <w:t>insights</w:t>
      </w:r>
      <w:r w:rsidRPr="00DF3E99">
        <w:t xml:space="preserve">, and </w:t>
      </w:r>
      <w:r w:rsidR="00C73F23" w:rsidRPr="00DF3E99">
        <w:t xml:space="preserve">are </w:t>
      </w:r>
      <w:r w:rsidRPr="00DF3E99">
        <w:t>consult</w:t>
      </w:r>
      <w:r w:rsidR="00C73F23" w:rsidRPr="00DF3E99">
        <w:t>ing</w:t>
      </w:r>
      <w:r w:rsidRPr="00DF3E99">
        <w:t xml:space="preserve"> </w:t>
      </w:r>
      <w:r w:rsidR="00836941" w:rsidRPr="00DF3E99">
        <w:t xml:space="preserve">about </w:t>
      </w:r>
      <w:r w:rsidRPr="00DF3E99">
        <w:t xml:space="preserve">the manner of their participation in the process of spiritual transformation and the promotion of the welfare of their societies </w:t>
      </w:r>
      <w:r w:rsidR="00836941" w:rsidRPr="00DF3E99">
        <w:t xml:space="preserve">in accordance with </w:t>
      </w:r>
      <w:r w:rsidRPr="00DF3E99">
        <w:t xml:space="preserve">the </w:t>
      </w:r>
      <w:r w:rsidR="00836941" w:rsidRPr="00DF3E99">
        <w:t xml:space="preserve">teachings </w:t>
      </w:r>
      <w:r w:rsidRPr="00DF3E99">
        <w:t xml:space="preserve">of Him Who is the Lifegiver of the world.  Reports </w:t>
      </w:r>
      <w:r w:rsidR="00836941" w:rsidRPr="00DF3E99">
        <w:t xml:space="preserve">indicate </w:t>
      </w:r>
      <w:r w:rsidRPr="00DF3E99">
        <w:t xml:space="preserve">the unprecedented response of the </w:t>
      </w:r>
      <w:r w:rsidR="00BB3B02" w:rsidRPr="00DF3E99">
        <w:t xml:space="preserve">loved ones </w:t>
      </w:r>
      <w:r w:rsidRPr="00DF3E99">
        <w:t xml:space="preserve">of God and their </w:t>
      </w:r>
      <w:r w:rsidR="00BB3B02" w:rsidRPr="00DF3E99">
        <w:t>friends and co-workers</w:t>
      </w:r>
      <w:r w:rsidRPr="00DF3E99">
        <w:t xml:space="preserve"> who, rank upon rank, are participating in </w:t>
      </w:r>
      <w:r w:rsidR="00C73F23" w:rsidRPr="00DF3E99">
        <w:t>conferences</w:t>
      </w:r>
      <w:r w:rsidRPr="00DF3E99">
        <w:t xml:space="preserve"> convened in numerous parts of the world and </w:t>
      </w:r>
      <w:r w:rsidR="006F17E5" w:rsidRPr="00DF3E99">
        <w:t xml:space="preserve">in </w:t>
      </w:r>
      <w:r w:rsidRPr="00DF3E99">
        <w:t xml:space="preserve">different </w:t>
      </w:r>
      <w:r w:rsidR="00AA2CB6" w:rsidRPr="00DF3E99">
        <w:t>settings</w:t>
      </w:r>
      <w:r w:rsidRPr="00DF3E99">
        <w:t>, particularly at the local level.</w:t>
      </w:r>
      <w:r w:rsidR="00211900" w:rsidRPr="00DF3E99">
        <w:t xml:space="preserve"> </w:t>
      </w:r>
      <w:r w:rsidRPr="00DF3E99">
        <w:t xml:space="preserve"> </w:t>
      </w:r>
      <w:r w:rsidR="006F17E5" w:rsidRPr="00DF3E99">
        <w:t xml:space="preserve">This response is an indication </w:t>
      </w:r>
      <w:r w:rsidR="00C73F23" w:rsidRPr="00DF3E99">
        <w:t xml:space="preserve">both </w:t>
      </w:r>
      <w:r w:rsidR="006F17E5" w:rsidRPr="00DF3E99">
        <w:t xml:space="preserve">of the </w:t>
      </w:r>
      <w:r w:rsidR="00BB3B02" w:rsidRPr="00DF3E99">
        <w:t xml:space="preserve">growing </w:t>
      </w:r>
      <w:r w:rsidR="006F17E5" w:rsidRPr="00DF3E99">
        <w:t>capacit</w:t>
      </w:r>
      <w:r w:rsidR="00C73F23" w:rsidRPr="00DF3E99">
        <w:t>y</w:t>
      </w:r>
      <w:r w:rsidR="006F17E5" w:rsidRPr="00DF3E99">
        <w:t xml:space="preserve"> of the </w:t>
      </w:r>
      <w:r w:rsidR="00BB3B02" w:rsidRPr="00DF3E99">
        <w:t xml:space="preserve">Bahá’í community </w:t>
      </w:r>
      <w:r w:rsidR="006F17E5" w:rsidRPr="00DF3E99">
        <w:t>and of the ever-growing spiritual receptivity of the peoples of the world</w:t>
      </w:r>
      <w:r w:rsidR="00C73F23" w:rsidRPr="00DF3E99">
        <w:t>.</w:t>
      </w:r>
      <w:r w:rsidR="006F17E5" w:rsidRPr="00DF3E99">
        <w:t xml:space="preserve"> </w:t>
      </w:r>
      <w:r w:rsidR="00C73F23" w:rsidRPr="00DF3E99">
        <w:t xml:space="preserve"> These friends are</w:t>
      </w:r>
      <w:r w:rsidR="00BB3B02" w:rsidRPr="00DF3E99">
        <w:t xml:space="preserve"> eager </w:t>
      </w:r>
      <w:r w:rsidR="006F17E5" w:rsidRPr="00DF3E99">
        <w:t xml:space="preserve">to attain a dynamic spiritual life and achieve a </w:t>
      </w:r>
      <w:r w:rsidR="00CA0060" w:rsidRPr="00DF3E99">
        <w:t xml:space="preserve">profound </w:t>
      </w:r>
      <w:r w:rsidR="006F17E5" w:rsidRPr="00DF3E99">
        <w:t xml:space="preserve">transformation of </w:t>
      </w:r>
      <w:r w:rsidR="00BB3B02" w:rsidRPr="00DF3E99">
        <w:t xml:space="preserve">social </w:t>
      </w:r>
      <w:r w:rsidR="006F17E5" w:rsidRPr="00DF3E99">
        <w:t xml:space="preserve">relations </w:t>
      </w:r>
      <w:r w:rsidR="00BB3B02" w:rsidRPr="00DF3E99">
        <w:t>that is</w:t>
      </w:r>
      <w:r w:rsidR="006F17E5" w:rsidRPr="00DF3E99">
        <w:t xml:space="preserve"> founded on the principle of the oneness of humanity.</w:t>
      </w:r>
    </w:p>
    <w:p w14:paraId="21BEEDEA" w14:textId="34B9DD56" w:rsidR="006F17E5" w:rsidRPr="00DF3E99" w:rsidRDefault="006F17E5" w:rsidP="00DF3E99">
      <w:pPr>
        <w:pStyle w:val="BWCBodyText"/>
      </w:pPr>
    </w:p>
    <w:p w14:paraId="596CEFFA" w14:textId="73182585" w:rsidR="006F17E5" w:rsidRPr="00DF3E99" w:rsidRDefault="006F17E5" w:rsidP="00DF3E99">
      <w:pPr>
        <w:pStyle w:val="BWCBodyText"/>
      </w:pPr>
      <w:r w:rsidRPr="00DF3E99">
        <w:t xml:space="preserve">A complete century has now </w:t>
      </w:r>
      <w:r w:rsidR="00C73F23" w:rsidRPr="00DF3E99">
        <w:t>elapsed</w:t>
      </w:r>
      <w:r w:rsidRPr="00DF3E99">
        <w:t xml:space="preserve"> </w:t>
      </w:r>
      <w:r w:rsidR="00BB3B02" w:rsidRPr="00DF3E99">
        <w:t xml:space="preserve">since </w:t>
      </w:r>
      <w:r w:rsidRPr="00DF3E99">
        <w:t xml:space="preserve">the </w:t>
      </w:r>
      <w:r w:rsidR="00BB3B02" w:rsidRPr="00DF3E99">
        <w:t xml:space="preserve">start </w:t>
      </w:r>
      <w:r w:rsidRPr="00DF3E99">
        <w:t>of the Formative Age</w:t>
      </w:r>
      <w:r w:rsidR="007A1FEA">
        <w:t>,</w:t>
      </w:r>
      <w:r w:rsidRPr="00DF3E99">
        <w:t xml:space="preserve"> which began with the </w:t>
      </w:r>
      <w:r w:rsidR="005C1048" w:rsidRPr="00DF3E99">
        <w:t xml:space="preserve">Ascension </w:t>
      </w:r>
      <w:r w:rsidRPr="00DF3E99">
        <w:t xml:space="preserve">of the peerless </w:t>
      </w:r>
      <w:r w:rsidR="005C1048" w:rsidRPr="00DF3E99">
        <w:t xml:space="preserve">Person </w:t>
      </w:r>
      <w:r w:rsidRPr="00DF3E99">
        <w:t xml:space="preserve">of ‘Abdu’l-Bahá. </w:t>
      </w:r>
      <w:r w:rsidR="00270E1E" w:rsidRPr="00DF3E99">
        <w:t xml:space="preserve"> </w:t>
      </w:r>
      <w:r w:rsidR="00A75941" w:rsidRPr="00DF3E99">
        <w:t>T</w:t>
      </w:r>
      <w:r w:rsidRPr="00DF3E99">
        <w:t xml:space="preserve">he </w:t>
      </w:r>
      <w:r w:rsidR="00A75941" w:rsidRPr="00DF3E99">
        <w:t xml:space="preserve">extent of the </w:t>
      </w:r>
      <w:r w:rsidRPr="00DF3E99">
        <w:t xml:space="preserve">growth of the </w:t>
      </w:r>
      <w:r w:rsidR="005C1048" w:rsidRPr="00DF3E99">
        <w:t xml:space="preserve">Bahá’í </w:t>
      </w:r>
      <w:r w:rsidRPr="00DF3E99">
        <w:t>community</w:t>
      </w:r>
      <w:r w:rsidR="00A75941" w:rsidRPr="00DF3E99">
        <w:t xml:space="preserve"> in the first century of this Age</w:t>
      </w:r>
      <w:r w:rsidRPr="00DF3E99">
        <w:t xml:space="preserve">, the </w:t>
      </w:r>
      <w:r w:rsidR="00A75941" w:rsidRPr="00DF3E99">
        <w:t xml:space="preserve">diffusion </w:t>
      </w:r>
      <w:r w:rsidRPr="00DF3E99">
        <w:t xml:space="preserve">of </w:t>
      </w:r>
      <w:r w:rsidR="00C73F23" w:rsidRPr="00DF3E99">
        <w:t>the</w:t>
      </w:r>
      <w:r w:rsidRPr="00DF3E99">
        <w:t xml:space="preserve"> light </w:t>
      </w:r>
      <w:r w:rsidR="00C73F23" w:rsidRPr="00DF3E99">
        <w:t xml:space="preserve">of the Faith </w:t>
      </w:r>
      <w:r w:rsidRPr="00DF3E99">
        <w:t>to the f</w:t>
      </w:r>
      <w:r w:rsidR="00270E1E" w:rsidRPr="00DF3E99">
        <w:t>u</w:t>
      </w:r>
      <w:r w:rsidRPr="00DF3E99">
        <w:t xml:space="preserve">rthest </w:t>
      </w:r>
      <w:r w:rsidR="005C1048" w:rsidRPr="00DF3E99">
        <w:t xml:space="preserve">corners </w:t>
      </w:r>
      <w:r w:rsidRPr="00DF3E99">
        <w:t xml:space="preserve">of the world, the entry </w:t>
      </w:r>
      <w:r w:rsidR="00270E1E" w:rsidRPr="00DF3E99">
        <w:t xml:space="preserve">of individuals </w:t>
      </w:r>
      <w:r w:rsidRPr="00DF3E99">
        <w:t>from every people and nation</w:t>
      </w:r>
      <w:r w:rsidR="005C1048" w:rsidRPr="00DF3E99">
        <w:t xml:space="preserve"> </w:t>
      </w:r>
      <w:r w:rsidR="00C73F23" w:rsidRPr="00DF3E99">
        <w:t>into its fold</w:t>
      </w:r>
      <w:r w:rsidRPr="00DF3E99">
        <w:t>, the expansion of the circle of its endeavours</w:t>
      </w:r>
      <w:r w:rsidR="00270E1E" w:rsidRPr="00DF3E99">
        <w:t>,</w:t>
      </w:r>
      <w:r w:rsidRPr="00DF3E99">
        <w:t xml:space="preserve"> and the rise </w:t>
      </w:r>
      <w:r w:rsidR="005C1048" w:rsidRPr="00DF3E99">
        <w:t xml:space="preserve">in </w:t>
      </w:r>
      <w:r w:rsidRPr="00DF3E99">
        <w:t xml:space="preserve">the degree of vision and insight on the part of its followers </w:t>
      </w:r>
      <w:r w:rsidR="005C1048" w:rsidRPr="00DF3E99">
        <w:t>with regard</w:t>
      </w:r>
      <w:r w:rsidRPr="00DF3E99">
        <w:t xml:space="preserve"> to their mission—all </w:t>
      </w:r>
      <w:r w:rsidR="005C1048" w:rsidRPr="00DF3E99">
        <w:t>th</w:t>
      </w:r>
      <w:r w:rsidR="00A75941" w:rsidRPr="00DF3E99">
        <w:t>e</w:t>
      </w:r>
      <w:r w:rsidR="005C1048" w:rsidRPr="00DF3E99">
        <w:t>s</w:t>
      </w:r>
      <w:r w:rsidR="00A75941" w:rsidRPr="00DF3E99">
        <w:t>e</w:t>
      </w:r>
      <w:r w:rsidRPr="00DF3E99">
        <w:t>, truly, astound the human mind</w:t>
      </w:r>
      <w:r w:rsidR="005C1048" w:rsidRPr="00DF3E99">
        <w:t xml:space="preserve">. </w:t>
      </w:r>
      <w:r w:rsidRPr="00DF3E99">
        <w:t xml:space="preserve"> </w:t>
      </w:r>
      <w:r w:rsidR="005C1048" w:rsidRPr="00DF3E99">
        <w:t>One marvels at</w:t>
      </w:r>
      <w:r w:rsidRPr="00DF3E99">
        <w:t xml:space="preserve"> how</w:t>
      </w:r>
      <w:r w:rsidR="005C1048" w:rsidRPr="00DF3E99">
        <w:t>,</w:t>
      </w:r>
      <w:r w:rsidRPr="00DF3E99">
        <w:t xml:space="preserve"> after the departure of their kind Master, His followers throughout the world</w:t>
      </w:r>
      <w:r w:rsidR="00DD5B6B" w:rsidRPr="00DF3E99">
        <w:t>—</w:t>
      </w:r>
      <w:r w:rsidRPr="00DF3E99">
        <w:t xml:space="preserve">that handful of feeble </w:t>
      </w:r>
      <w:r w:rsidR="00AA2CB6" w:rsidRPr="00DF3E99">
        <w:t>ones</w:t>
      </w:r>
      <w:r w:rsidRPr="00DF3E99">
        <w:t xml:space="preserve"> </w:t>
      </w:r>
      <w:r w:rsidR="00AA2CB6" w:rsidRPr="00DF3E99">
        <w:t xml:space="preserve">devoted </w:t>
      </w:r>
      <w:r w:rsidR="00CA0060" w:rsidRPr="00DF3E99">
        <w:t xml:space="preserve">to their peerless </w:t>
      </w:r>
      <w:r w:rsidR="00434BD3" w:rsidRPr="00DF3E99">
        <w:t>B</w:t>
      </w:r>
      <w:r w:rsidR="00CA0060" w:rsidRPr="00DF3E99">
        <w:t>eloved</w:t>
      </w:r>
      <w:r w:rsidR="00AA2CB6" w:rsidRPr="00DF3E99">
        <w:t xml:space="preserve">, those </w:t>
      </w:r>
      <w:r w:rsidRPr="00DF3E99">
        <w:t>lovers</w:t>
      </w:r>
      <w:r w:rsidR="00434BD3" w:rsidRPr="00DF3E99">
        <w:t xml:space="preserve"> who were</w:t>
      </w:r>
      <w:r w:rsidRPr="00DF3E99">
        <w:t xml:space="preserve"> </w:t>
      </w:r>
      <w:r w:rsidR="00DD5B6B" w:rsidRPr="00DF3E99">
        <w:t>burning in</w:t>
      </w:r>
      <w:r w:rsidR="00AA2CB6" w:rsidRPr="00DF3E99">
        <w:t xml:space="preserve"> the fire of separation from </w:t>
      </w:r>
      <w:r w:rsidRPr="00DF3E99">
        <w:t xml:space="preserve">Him, </w:t>
      </w:r>
      <w:r w:rsidR="00AA2CB6" w:rsidRPr="00DF3E99">
        <w:t>mournful and anxious in His absence</w:t>
      </w:r>
      <w:r w:rsidR="00DD5B6B" w:rsidRPr="00DF3E99">
        <w:t>—</w:t>
      </w:r>
      <w:r w:rsidRPr="00DF3E99">
        <w:t xml:space="preserve">succeeded through unshakeable determination and </w:t>
      </w:r>
      <w:r w:rsidR="00DD5B6B" w:rsidRPr="00DF3E99">
        <w:t xml:space="preserve">matchless </w:t>
      </w:r>
      <w:r w:rsidRPr="00DF3E99">
        <w:t>sacrifice to carry out the admonitions of their far-sighted Master contained in His Tablets of the Divine Plan</w:t>
      </w:r>
      <w:r w:rsidR="00DD5B6B" w:rsidRPr="00DF3E99">
        <w:t>,</w:t>
      </w:r>
      <w:r w:rsidRPr="00DF3E99">
        <w:t xml:space="preserve"> and </w:t>
      </w:r>
      <w:r w:rsidR="00BB0C6A" w:rsidRPr="00DF3E99">
        <w:t>were enabl</w:t>
      </w:r>
      <w:r w:rsidRPr="00DF3E99">
        <w:t xml:space="preserve">ed </w:t>
      </w:r>
      <w:r w:rsidR="00BB0C6A" w:rsidRPr="00DF3E99">
        <w:t>to</w:t>
      </w:r>
      <w:r w:rsidRPr="00DF3E99">
        <w:t xml:space="preserve"> establish the Cause of God upon </w:t>
      </w:r>
      <w:r w:rsidR="00CF4706">
        <w:t xml:space="preserve">so </w:t>
      </w:r>
      <w:r w:rsidRPr="00DF3E99">
        <w:t xml:space="preserve">strong </w:t>
      </w:r>
      <w:r w:rsidR="00CF4706">
        <w:t xml:space="preserve">a </w:t>
      </w:r>
      <w:r w:rsidRPr="00DF3E99">
        <w:t xml:space="preserve">foundation. </w:t>
      </w:r>
      <w:r w:rsidR="00270E1E" w:rsidRPr="00DF3E99">
        <w:t xml:space="preserve"> </w:t>
      </w:r>
      <w:r w:rsidR="00434BD3" w:rsidRPr="00DF3E99">
        <w:t>Assuredly</w:t>
      </w:r>
      <w:r w:rsidR="00712ED9" w:rsidRPr="00DF3E99">
        <w:t xml:space="preserve">, </w:t>
      </w:r>
      <w:r w:rsidRPr="00DF3E99">
        <w:t>confirmatio</w:t>
      </w:r>
      <w:r w:rsidR="00BB0C6A" w:rsidRPr="00DF3E99">
        <w:t>ns made the drops to become seas</w:t>
      </w:r>
      <w:r w:rsidR="00CF4706">
        <w:t>,</w:t>
      </w:r>
      <w:r w:rsidR="00BB0C6A" w:rsidRPr="00DF3E99">
        <w:t xml:space="preserve"> and </w:t>
      </w:r>
      <w:r w:rsidR="00DD5B6B" w:rsidRPr="00DF3E99">
        <w:t xml:space="preserve">endowed </w:t>
      </w:r>
      <w:r w:rsidR="00BB0C6A" w:rsidRPr="00DF3E99">
        <w:t>the atoms</w:t>
      </w:r>
      <w:r w:rsidR="00DD5B6B" w:rsidRPr="00DF3E99">
        <w:t xml:space="preserve"> with the splendour</w:t>
      </w:r>
      <w:r w:rsidR="00BB0C6A" w:rsidRPr="00DF3E99">
        <w:t xml:space="preserve"> of the sun.</w:t>
      </w:r>
    </w:p>
    <w:p w14:paraId="561494D6" w14:textId="6E9EB340" w:rsidR="00BB0C6A" w:rsidRPr="00DF3E99" w:rsidRDefault="00BB0C6A" w:rsidP="00DF3E99">
      <w:pPr>
        <w:pStyle w:val="BWCBodyText"/>
      </w:pPr>
    </w:p>
    <w:p w14:paraId="594F9276" w14:textId="74716A09" w:rsidR="00BB0C6A" w:rsidRPr="00DF3E99" w:rsidRDefault="00FC3309" w:rsidP="00DF3E99">
      <w:pPr>
        <w:pStyle w:val="BWCBodyText"/>
      </w:pPr>
      <w:r w:rsidRPr="00DF3E99">
        <w:t>In this luminous, epic drama, the share of the lovers of the Abhá Beauty</w:t>
      </w:r>
      <w:r w:rsidR="0005111B" w:rsidRPr="00DF3E99">
        <w:t xml:space="preserve"> and valiant </w:t>
      </w:r>
      <w:r w:rsidRPr="00DF3E99">
        <w:t>knights of the Lord in</w:t>
      </w:r>
      <w:r w:rsidR="00422B35" w:rsidRPr="00DF3E99">
        <w:t xml:space="preserve"> </w:t>
      </w:r>
      <w:r w:rsidRPr="00DF3E99">
        <w:t xml:space="preserve">the sacred </w:t>
      </w:r>
      <w:r w:rsidR="00E509AA">
        <w:t>C</w:t>
      </w:r>
      <w:r w:rsidRPr="00DF3E99">
        <w:t xml:space="preserve">radle of the Cause of God is great indeed. </w:t>
      </w:r>
      <w:r w:rsidR="00270E1E" w:rsidRPr="00DF3E99">
        <w:t xml:space="preserve"> </w:t>
      </w:r>
      <w:r w:rsidRPr="00DF3E99">
        <w:t xml:space="preserve">It is </w:t>
      </w:r>
      <w:r w:rsidR="00434BD3" w:rsidRPr="00DF3E99">
        <w:t>clear</w:t>
      </w:r>
      <w:r w:rsidR="0005111B" w:rsidRPr="00DF3E99">
        <w:t xml:space="preserve"> </w:t>
      </w:r>
      <w:r w:rsidRPr="00DF3E99">
        <w:t>in the mirror of history</w:t>
      </w:r>
      <w:r w:rsidR="00270E1E" w:rsidRPr="00DF3E99">
        <w:t>,</w:t>
      </w:r>
      <w:r w:rsidRPr="00DF3E99">
        <w:t xml:space="preserve"> and </w:t>
      </w:r>
      <w:r w:rsidR="00422B35" w:rsidRPr="00DF3E99">
        <w:t xml:space="preserve">reciting </w:t>
      </w:r>
      <w:r w:rsidRPr="00DF3E99">
        <w:t xml:space="preserve">its countless </w:t>
      </w:r>
      <w:r w:rsidR="00434BD3" w:rsidRPr="00DF3E99">
        <w:t>evidences</w:t>
      </w:r>
      <w:r w:rsidRPr="00DF3E99">
        <w:t xml:space="preserve"> is </w:t>
      </w:r>
      <w:r w:rsidR="00422B35" w:rsidRPr="00DF3E99">
        <w:t>obviously</w:t>
      </w:r>
      <w:r w:rsidRPr="00DF3E99">
        <w:t xml:space="preserve"> impossible within these</w:t>
      </w:r>
      <w:r w:rsidR="00422B35" w:rsidRPr="00DF3E99">
        <w:t xml:space="preserve"> few</w:t>
      </w:r>
      <w:r w:rsidRPr="00DF3E99">
        <w:t xml:space="preserve"> lines.</w:t>
      </w:r>
      <w:r w:rsidR="00270E1E" w:rsidRPr="00DF3E99">
        <w:t xml:space="preserve"> </w:t>
      </w:r>
      <w:r w:rsidRPr="00DF3E99">
        <w:t xml:space="preserve"> A river of ink </w:t>
      </w:r>
      <w:r w:rsidR="00ED6B86" w:rsidRPr="00DF3E99">
        <w:t>is</w:t>
      </w:r>
      <w:r w:rsidR="00422B35" w:rsidRPr="00DF3E99">
        <w:t xml:space="preserve"> </w:t>
      </w:r>
      <w:r w:rsidR="00ED6B86" w:rsidRPr="00DF3E99">
        <w:t>required</w:t>
      </w:r>
      <w:r w:rsidRPr="00DF3E99">
        <w:t xml:space="preserve"> and a mountain of paper needed. </w:t>
      </w:r>
      <w:r w:rsidR="00270E1E" w:rsidRPr="00DF3E99">
        <w:t xml:space="preserve"> </w:t>
      </w:r>
      <w:r w:rsidRPr="00DF3E99">
        <w:t>The contribution of those dear friends to the protection and progress of the Cause of God at every juncture</w:t>
      </w:r>
      <w:r w:rsidR="00422B35" w:rsidRPr="00DF3E99">
        <w:t xml:space="preserve">, to </w:t>
      </w:r>
      <w:r w:rsidRPr="00DF3E99">
        <w:t xml:space="preserve">the </w:t>
      </w:r>
      <w:r w:rsidR="00422B35" w:rsidRPr="00DF3E99">
        <w:t xml:space="preserve">very </w:t>
      </w:r>
      <w:r w:rsidRPr="00DF3E99">
        <w:t xml:space="preserve">limits of their means and despite every obstacle and </w:t>
      </w:r>
      <w:r w:rsidR="00422B35" w:rsidRPr="00DF3E99">
        <w:t>restriction</w:t>
      </w:r>
      <w:r w:rsidR="00270E1E" w:rsidRPr="00DF3E99">
        <w:t>,</w:t>
      </w:r>
      <w:r w:rsidRPr="00DF3E99">
        <w:t xml:space="preserve"> is worthy of admiration and </w:t>
      </w:r>
      <w:r w:rsidR="00803470">
        <w:t xml:space="preserve">of endless </w:t>
      </w:r>
      <w:r w:rsidRPr="00DF3E99">
        <w:t xml:space="preserve">praise. </w:t>
      </w:r>
      <w:r w:rsidR="00270E1E" w:rsidRPr="00DF3E99">
        <w:t xml:space="preserve"> </w:t>
      </w:r>
      <w:r w:rsidR="00422B35" w:rsidRPr="00DF3E99">
        <w:t>F</w:t>
      </w:r>
      <w:r w:rsidRPr="00DF3E99">
        <w:t xml:space="preserve">uture generations will </w:t>
      </w:r>
      <w:r w:rsidR="00422B35" w:rsidRPr="00DF3E99">
        <w:t xml:space="preserve">undoubtedly </w:t>
      </w:r>
      <w:r w:rsidR="00434BD3" w:rsidRPr="00DF3E99">
        <w:t>recount</w:t>
      </w:r>
      <w:r w:rsidRPr="00DF3E99">
        <w:t xml:space="preserve"> it in detail. </w:t>
      </w:r>
      <w:r w:rsidR="00270E1E" w:rsidRPr="00DF3E99">
        <w:t xml:space="preserve"> </w:t>
      </w:r>
      <w:r w:rsidRPr="00DF3E99">
        <w:t xml:space="preserve">At this </w:t>
      </w:r>
      <w:r w:rsidR="00422B35" w:rsidRPr="00DF3E99">
        <w:t>moment in history</w:t>
      </w:r>
      <w:r w:rsidRPr="00DF3E99">
        <w:t xml:space="preserve">, </w:t>
      </w:r>
      <w:r w:rsidR="002613F6" w:rsidRPr="00DF3E99">
        <w:lastRenderedPageBreak/>
        <w:t>reflection</w:t>
      </w:r>
      <w:r w:rsidRPr="00DF3E99">
        <w:t xml:space="preserve"> upon the outcome of </w:t>
      </w:r>
      <w:r w:rsidR="002613F6" w:rsidRPr="00DF3E99">
        <w:t xml:space="preserve">a </w:t>
      </w:r>
      <w:r w:rsidRPr="00DF3E99">
        <w:t xml:space="preserve">whole century of effort and labour brings to mind the </w:t>
      </w:r>
      <w:r w:rsidR="008234CE" w:rsidRPr="00DF3E99">
        <w:t xml:space="preserve">weighty </w:t>
      </w:r>
      <w:r w:rsidRPr="00DF3E99">
        <w:t xml:space="preserve">and celebrated statement of the beloved Guardian, who, after </w:t>
      </w:r>
      <w:r w:rsidR="00434BD3" w:rsidRPr="00DF3E99">
        <w:t>enumerat</w:t>
      </w:r>
      <w:r w:rsidRPr="00DF3E99">
        <w:t xml:space="preserve">ing the achievements of the Bahá’ís of the world, referred to the sacrifices of the oppressed and </w:t>
      </w:r>
      <w:r w:rsidR="003066E8" w:rsidRPr="00DF3E99">
        <w:t>courageous</w:t>
      </w:r>
      <w:r w:rsidR="002613F6" w:rsidRPr="00DF3E99">
        <w:t xml:space="preserve"> </w:t>
      </w:r>
      <w:r w:rsidRPr="00DF3E99">
        <w:t xml:space="preserve">believers in Iran and </w:t>
      </w:r>
      <w:r w:rsidR="002613F6" w:rsidRPr="00DF3E99">
        <w:t xml:space="preserve">described </w:t>
      </w:r>
      <w:r w:rsidRPr="00DF3E99">
        <w:t xml:space="preserve">with these </w:t>
      </w:r>
      <w:r w:rsidR="00CF4706">
        <w:t xml:space="preserve">perspicuous </w:t>
      </w:r>
      <w:r w:rsidRPr="00DF3E99">
        <w:t xml:space="preserve">words a spiritual truth </w:t>
      </w:r>
      <w:r w:rsidR="002613F6" w:rsidRPr="00DF3E99">
        <w:t xml:space="preserve">that is </w:t>
      </w:r>
      <w:r w:rsidRPr="00DF3E99">
        <w:t xml:space="preserve">a mystery from the </w:t>
      </w:r>
      <w:r w:rsidR="00CA0060" w:rsidRPr="00DF3E99">
        <w:t xml:space="preserve">invisible </w:t>
      </w:r>
      <w:r w:rsidR="00AC0D11">
        <w:t>R</w:t>
      </w:r>
      <w:r w:rsidR="00CA0060" w:rsidRPr="00DF3E99">
        <w:t>ealm</w:t>
      </w:r>
      <w:r w:rsidRPr="00DF3E99">
        <w:t xml:space="preserve">: </w:t>
      </w:r>
      <w:r w:rsidR="00270E1E" w:rsidRPr="00DF3E99">
        <w:t xml:space="preserve"> </w:t>
      </w:r>
      <w:r w:rsidRPr="00DF3E99">
        <w:t>“These have come about solely from the powerful effect of the bitter cruelty tasted as if it were purest honey all these long years by those who are overwhelmed in tribulation at the hands of the malevolent in that sorely afflicted land.”</w:t>
      </w:r>
    </w:p>
    <w:p w14:paraId="1B249234" w14:textId="6509836B" w:rsidR="008711C5" w:rsidRPr="00DF3E99" w:rsidRDefault="008711C5" w:rsidP="00DF3E99">
      <w:pPr>
        <w:pStyle w:val="BWCBodyText"/>
      </w:pPr>
    </w:p>
    <w:p w14:paraId="49DBD7B1" w14:textId="2A9A6490" w:rsidR="00441D7C" w:rsidRPr="00DF3E99" w:rsidRDefault="006B5EDA" w:rsidP="00DF3E99">
      <w:pPr>
        <w:pStyle w:val="BWCBodyText"/>
      </w:pPr>
      <w:r w:rsidRPr="006B5EDA">
        <w:t xml:space="preserve">After a hundred years of endeavour—and of sacrifice, trial, and learning—all that the Bahá’ís of the world have </w:t>
      </w:r>
      <w:r w:rsidR="009D791D">
        <w:t>attained</w:t>
      </w:r>
      <w:r w:rsidRPr="006B5EDA">
        <w:t>, and which, in the past twenty-five years in particular</w:t>
      </w:r>
      <w:r w:rsidR="008234CE" w:rsidRPr="00DF3E99">
        <w:t>,</w:t>
      </w:r>
      <w:r w:rsidR="006567C7" w:rsidRPr="00DF3E99">
        <w:t xml:space="preserve"> took a new form and acquired new systems and organization</w:t>
      </w:r>
      <w:r w:rsidR="00270E1E" w:rsidRPr="00DF3E99">
        <w:t>,</w:t>
      </w:r>
      <w:r w:rsidR="006567C7" w:rsidRPr="00DF3E99">
        <w:t xml:space="preserve"> has prepared them for the fulfilment of an exalted spiritual and moral mission</w:t>
      </w:r>
      <w:r w:rsidR="0038202E" w:rsidRPr="00DF3E99">
        <w:t>.</w:t>
      </w:r>
      <w:r w:rsidR="006567C7" w:rsidRPr="00DF3E99">
        <w:t xml:space="preserve"> </w:t>
      </w:r>
      <w:r w:rsidR="008234CE" w:rsidRPr="00DF3E99">
        <w:t xml:space="preserve"> </w:t>
      </w:r>
      <w:r w:rsidR="0038202E" w:rsidRPr="00DF3E99">
        <w:t xml:space="preserve">Its </w:t>
      </w:r>
      <w:r w:rsidR="006567C7" w:rsidRPr="00DF3E99">
        <w:t xml:space="preserve">principal purpose is to </w:t>
      </w:r>
      <w:r w:rsidR="00A24D44" w:rsidRPr="00DF3E99">
        <w:t>release that</w:t>
      </w:r>
      <w:r w:rsidR="006567C7" w:rsidRPr="00DF3E99">
        <w:t xml:space="preserve"> mighty and heavenly power </w:t>
      </w:r>
      <w:r w:rsidR="00F02B56">
        <w:t xml:space="preserve">that </w:t>
      </w:r>
      <w:r w:rsidR="008234CE" w:rsidRPr="00DF3E99">
        <w:t>bring</w:t>
      </w:r>
      <w:r w:rsidR="00F02B56">
        <w:t>s</w:t>
      </w:r>
      <w:r w:rsidR="008234CE" w:rsidRPr="00DF3E99">
        <w:t xml:space="preserve"> about</w:t>
      </w:r>
      <w:r w:rsidR="006567C7" w:rsidRPr="00DF3E99">
        <w:t xml:space="preserve"> the </w:t>
      </w:r>
      <w:r w:rsidR="0038202E" w:rsidRPr="00DF3E99">
        <w:t xml:space="preserve">betterment </w:t>
      </w:r>
      <w:r w:rsidR="006567C7" w:rsidRPr="00DF3E99">
        <w:t>of the world</w:t>
      </w:r>
      <w:r w:rsidR="008234CE" w:rsidRPr="00DF3E99">
        <w:t>,</w:t>
      </w:r>
      <w:r w:rsidR="00712ED9" w:rsidRPr="00DF3E99">
        <w:t xml:space="preserve"> </w:t>
      </w:r>
      <w:r w:rsidR="008234CE" w:rsidRPr="00DF3E99">
        <w:t>a power</w:t>
      </w:r>
      <w:r w:rsidR="00243AF3" w:rsidRPr="00DF3E99">
        <w:t xml:space="preserve"> latent </w:t>
      </w:r>
      <w:r w:rsidR="006567C7" w:rsidRPr="00DF3E99">
        <w:t xml:space="preserve">in the reality and essence of the Cause of Bahá’u’lláh, </w:t>
      </w:r>
      <w:r w:rsidR="00F02B56">
        <w:t xml:space="preserve">so </w:t>
      </w:r>
      <w:r w:rsidR="00A24D44" w:rsidRPr="00DF3E99">
        <w:t xml:space="preserve">that it </w:t>
      </w:r>
      <w:r w:rsidR="00F02B56">
        <w:t>may</w:t>
      </w:r>
      <w:r w:rsidR="006567C7" w:rsidRPr="00DF3E99">
        <w:t xml:space="preserve">, day by day, become increasingly manifest and </w:t>
      </w:r>
      <w:r w:rsidR="008234CE" w:rsidRPr="00DF3E99">
        <w:t>conduce to</w:t>
      </w:r>
      <w:r w:rsidR="006567C7" w:rsidRPr="00DF3E99">
        <w:t xml:space="preserve"> the building of society. </w:t>
      </w:r>
      <w:r w:rsidR="00270E1E" w:rsidRPr="00DF3E99">
        <w:t xml:space="preserve"> </w:t>
      </w:r>
      <w:r w:rsidR="00211900" w:rsidRPr="00DF3E99">
        <w:t>T</w:t>
      </w:r>
      <w:r w:rsidR="006567C7" w:rsidRPr="00DF3E99">
        <w:t xml:space="preserve">he </w:t>
      </w:r>
      <w:r w:rsidR="00243AF3" w:rsidRPr="00DF3E99">
        <w:t xml:space="preserve">release </w:t>
      </w:r>
      <w:r w:rsidR="006567C7" w:rsidRPr="00DF3E99">
        <w:t>of this power</w:t>
      </w:r>
      <w:r w:rsidR="00211900" w:rsidRPr="00DF3E99">
        <w:t>, briefly stated,</w:t>
      </w:r>
      <w:r w:rsidR="006567C7" w:rsidRPr="00DF3E99">
        <w:t xml:space="preserve"> </w:t>
      </w:r>
      <w:r w:rsidR="00712ED9" w:rsidRPr="00DF3E99">
        <w:t>implies</w:t>
      </w:r>
      <w:r w:rsidR="00211900" w:rsidRPr="00DF3E99">
        <w:t xml:space="preserve"> </w:t>
      </w:r>
      <w:r w:rsidR="006567C7" w:rsidRPr="00DF3E99">
        <w:t xml:space="preserve">a </w:t>
      </w:r>
      <w:r w:rsidR="00116D2F">
        <w:t xml:space="preserve">profound </w:t>
      </w:r>
      <w:r w:rsidR="006567C7" w:rsidRPr="00DF3E99">
        <w:t xml:space="preserve">inner and outer transformation. </w:t>
      </w:r>
      <w:r w:rsidR="00270E1E" w:rsidRPr="00DF3E99">
        <w:t xml:space="preserve"> </w:t>
      </w:r>
      <w:r w:rsidR="00243AF3" w:rsidRPr="00DF3E99">
        <w:t xml:space="preserve">Its purpose is </w:t>
      </w:r>
      <w:r w:rsidR="006567C7" w:rsidRPr="00DF3E99">
        <w:t xml:space="preserve">the appearance of </w:t>
      </w:r>
      <w:r w:rsidR="00243AF3" w:rsidRPr="00DF3E99">
        <w:t xml:space="preserve">a </w:t>
      </w:r>
      <w:r w:rsidR="006567C7" w:rsidRPr="00DF3E99">
        <w:t>heavenly character</w:t>
      </w:r>
      <w:r w:rsidR="00F02B56">
        <w:t xml:space="preserve">, </w:t>
      </w:r>
      <w:r w:rsidR="0032355F" w:rsidRPr="00DF3E99">
        <w:t xml:space="preserve">the emergence of </w:t>
      </w:r>
      <w:r w:rsidR="006567C7" w:rsidRPr="00DF3E99">
        <w:t>conduct and manner befitting the station of a human being</w:t>
      </w:r>
      <w:r w:rsidR="00F02B56">
        <w:t>,</w:t>
      </w:r>
      <w:r w:rsidR="006567C7" w:rsidRPr="00DF3E99">
        <w:t xml:space="preserve"> and </w:t>
      </w:r>
      <w:r w:rsidR="0032355F" w:rsidRPr="00DF3E99">
        <w:t xml:space="preserve">the </w:t>
      </w:r>
      <w:r w:rsidR="00F02B56">
        <w:t xml:space="preserve">manifestation </w:t>
      </w:r>
      <w:r w:rsidR="006567C7" w:rsidRPr="00DF3E99">
        <w:t xml:space="preserve">of unity and </w:t>
      </w:r>
      <w:r w:rsidR="00BB7EB8" w:rsidRPr="00DF3E99">
        <w:t xml:space="preserve">harmony </w:t>
      </w:r>
      <w:r w:rsidR="006567C7" w:rsidRPr="00DF3E99">
        <w:t xml:space="preserve">in </w:t>
      </w:r>
      <w:r w:rsidR="00CA0060" w:rsidRPr="00DF3E99">
        <w:t>the various</w:t>
      </w:r>
      <w:r w:rsidR="00BB7EB8" w:rsidRPr="00DF3E99">
        <w:t xml:space="preserve"> </w:t>
      </w:r>
      <w:r w:rsidR="00586372" w:rsidRPr="00DF3E99">
        <w:t xml:space="preserve">strata </w:t>
      </w:r>
      <w:r w:rsidR="006567C7" w:rsidRPr="00DF3E99">
        <w:t>of society</w:t>
      </w:r>
      <w:r w:rsidR="00BB7EB8" w:rsidRPr="00DF3E99">
        <w:t>.</w:t>
      </w:r>
      <w:r w:rsidR="00712ED9" w:rsidRPr="00DF3E99">
        <w:t xml:space="preserve"> </w:t>
      </w:r>
      <w:r w:rsidR="00211900" w:rsidRPr="00DF3E99">
        <w:t xml:space="preserve"> </w:t>
      </w:r>
      <w:r w:rsidR="00BB7EB8" w:rsidRPr="00DF3E99">
        <w:t>T</w:t>
      </w:r>
      <w:r w:rsidR="006567C7" w:rsidRPr="00DF3E99">
        <w:t xml:space="preserve">his creative power promotes and </w:t>
      </w:r>
      <w:r w:rsidR="00BB7EB8" w:rsidRPr="00DF3E99">
        <w:t xml:space="preserve">brings about </w:t>
      </w:r>
      <w:r w:rsidR="00270E1E" w:rsidRPr="00DF3E99">
        <w:t xml:space="preserve">the </w:t>
      </w:r>
      <w:r w:rsidR="006567C7" w:rsidRPr="00DF3E99">
        <w:t>spiritual, moral, and intellectual progress of people</w:t>
      </w:r>
      <w:r w:rsidR="009D6D15" w:rsidRPr="00DF3E99">
        <w:t>s</w:t>
      </w:r>
      <w:r w:rsidR="006567C7" w:rsidRPr="00DF3E99">
        <w:t xml:space="preserve">, so that they may concentrate on </w:t>
      </w:r>
      <w:r w:rsidR="009231BD" w:rsidRPr="00DF3E99">
        <w:t xml:space="preserve">both material and </w:t>
      </w:r>
      <w:r w:rsidR="006567C7" w:rsidRPr="00DF3E99">
        <w:t xml:space="preserve">spiritual education and </w:t>
      </w:r>
      <w:r w:rsidR="009231BD" w:rsidRPr="00DF3E99">
        <w:t xml:space="preserve">may </w:t>
      </w:r>
      <w:r w:rsidR="006567C7" w:rsidRPr="00DF3E99">
        <w:t>advance in knowledge and understanding</w:t>
      </w:r>
      <w:r w:rsidR="00ED6B86" w:rsidRPr="00DF3E99">
        <w:t xml:space="preserve">; </w:t>
      </w:r>
      <w:r w:rsidR="009D6D15" w:rsidRPr="00DF3E99">
        <w:t xml:space="preserve">that </w:t>
      </w:r>
      <w:r w:rsidR="00ED6B86" w:rsidRPr="00DF3E99">
        <w:t>t</w:t>
      </w:r>
      <w:r w:rsidR="006567C7" w:rsidRPr="00DF3E99">
        <w:t>he younger generation</w:t>
      </w:r>
      <w:r w:rsidR="009D6D15" w:rsidRPr="00DF3E99">
        <w:t xml:space="preserve"> may become equipped</w:t>
      </w:r>
      <w:r w:rsidR="009231BD" w:rsidRPr="00DF3E99">
        <w:t>,</w:t>
      </w:r>
      <w:r w:rsidR="006567C7" w:rsidRPr="00DF3E99">
        <w:t xml:space="preserve"> as rational and loyal citizens</w:t>
      </w:r>
      <w:r w:rsidR="009231BD" w:rsidRPr="00DF3E99">
        <w:t>,</w:t>
      </w:r>
      <w:r w:rsidR="006567C7" w:rsidRPr="00DF3E99">
        <w:t xml:space="preserve"> with the requirements of service to </w:t>
      </w:r>
      <w:r w:rsidR="0032355F" w:rsidRPr="00DF3E99">
        <w:t>humanity</w:t>
      </w:r>
      <w:r w:rsidR="009231BD" w:rsidRPr="00DF3E99">
        <w:t>;</w:t>
      </w:r>
      <w:r w:rsidR="006567C7" w:rsidRPr="00DF3E99">
        <w:t xml:space="preserve"> </w:t>
      </w:r>
      <w:r w:rsidR="009D6D15" w:rsidRPr="00DF3E99">
        <w:t xml:space="preserve">that </w:t>
      </w:r>
      <w:r w:rsidR="006F5961" w:rsidRPr="00DF3E99">
        <w:t xml:space="preserve">contending </w:t>
      </w:r>
      <w:r w:rsidR="006567C7" w:rsidRPr="00DF3E99">
        <w:t>individuals</w:t>
      </w:r>
      <w:r w:rsidR="006F5961" w:rsidRPr="00DF3E99">
        <w:t xml:space="preserve">, </w:t>
      </w:r>
      <w:r w:rsidR="009231BD" w:rsidRPr="00DF3E99">
        <w:t xml:space="preserve">tribes, and </w:t>
      </w:r>
      <w:r w:rsidR="006F5961" w:rsidRPr="00DF3E99">
        <w:t>peoples</w:t>
      </w:r>
      <w:r w:rsidR="009231BD" w:rsidRPr="00DF3E99">
        <w:t xml:space="preserve"> </w:t>
      </w:r>
      <w:r w:rsidR="00C72B1F" w:rsidRPr="00DF3E99">
        <w:t xml:space="preserve">may </w:t>
      </w:r>
      <w:r w:rsidR="006F5961" w:rsidRPr="00DF3E99">
        <w:t>become united</w:t>
      </w:r>
      <w:r w:rsidR="009231BD" w:rsidRPr="00DF3E99">
        <w:t>;</w:t>
      </w:r>
      <w:r w:rsidR="006F5961" w:rsidRPr="00DF3E99">
        <w:t xml:space="preserve"> </w:t>
      </w:r>
      <w:r w:rsidR="009D6D15" w:rsidRPr="00DF3E99">
        <w:t xml:space="preserve">that </w:t>
      </w:r>
      <w:r w:rsidR="006F5961" w:rsidRPr="00DF3E99">
        <w:t xml:space="preserve">thoughts and </w:t>
      </w:r>
      <w:r w:rsidR="00586372" w:rsidRPr="00DF3E99">
        <w:t xml:space="preserve">perspectives </w:t>
      </w:r>
      <w:r w:rsidR="00C72B1F" w:rsidRPr="00DF3E99">
        <w:t xml:space="preserve">may </w:t>
      </w:r>
      <w:r w:rsidR="006F5961" w:rsidRPr="00DF3E99">
        <w:t>harmoni</w:t>
      </w:r>
      <w:r w:rsidR="004E5B14" w:rsidRPr="00DF3E99">
        <w:t>ze</w:t>
      </w:r>
      <w:r w:rsidR="00586372" w:rsidRPr="00DF3E99">
        <w:t xml:space="preserve"> </w:t>
      </w:r>
      <w:r w:rsidR="006F5961" w:rsidRPr="00DF3E99">
        <w:t>around the axis of unity and oneness</w:t>
      </w:r>
      <w:r w:rsidR="009231BD" w:rsidRPr="00DF3E99">
        <w:t xml:space="preserve">, </w:t>
      </w:r>
      <w:r w:rsidR="002A75EB">
        <w:t xml:space="preserve">in order </w:t>
      </w:r>
      <w:r w:rsidR="009231BD" w:rsidRPr="00DF3E99">
        <w:t>that</w:t>
      </w:r>
      <w:r w:rsidR="006F5961" w:rsidRPr="00DF3E99">
        <w:t xml:space="preserve"> this foundational principle </w:t>
      </w:r>
      <w:r w:rsidR="0032355F" w:rsidRPr="00DF3E99">
        <w:t xml:space="preserve">and other divine teachings </w:t>
      </w:r>
      <w:r w:rsidR="00C72B1F" w:rsidRPr="00DF3E99">
        <w:t xml:space="preserve">may </w:t>
      </w:r>
      <w:r w:rsidR="009D6D15" w:rsidRPr="00DF3E99">
        <w:t>be manifested</w:t>
      </w:r>
      <w:r w:rsidR="00586372" w:rsidRPr="00DF3E99">
        <w:t xml:space="preserve"> </w:t>
      </w:r>
      <w:r w:rsidR="006F5961" w:rsidRPr="00DF3E99">
        <w:t>in practical ways</w:t>
      </w:r>
      <w:r w:rsidR="0032355F" w:rsidRPr="00DF3E99">
        <w:t xml:space="preserve"> in collective life</w:t>
      </w:r>
      <w:r w:rsidR="00ED6B86" w:rsidRPr="00DF3E99">
        <w:t xml:space="preserve">; </w:t>
      </w:r>
      <w:r w:rsidR="009D6D15" w:rsidRPr="00DF3E99">
        <w:t xml:space="preserve">that </w:t>
      </w:r>
      <w:r w:rsidR="00ED6B86" w:rsidRPr="00DF3E99">
        <w:t>t</w:t>
      </w:r>
      <w:r w:rsidR="006F5961" w:rsidRPr="00DF3E99">
        <w:t xml:space="preserve">hrough the strengthening of cooperation and </w:t>
      </w:r>
      <w:r w:rsidR="000D4FCA" w:rsidRPr="00DF3E99">
        <w:t>goodwill</w:t>
      </w:r>
      <w:r w:rsidR="006F5961" w:rsidRPr="00DF3E99">
        <w:t>, collaboration and solidarity, the pillars of society</w:t>
      </w:r>
      <w:r w:rsidR="000D4FCA" w:rsidRPr="00DF3E99">
        <w:t xml:space="preserve"> may be</w:t>
      </w:r>
      <w:r w:rsidR="006F5961" w:rsidRPr="00DF3E99">
        <w:t xml:space="preserve"> </w:t>
      </w:r>
      <w:r w:rsidR="000D4FCA" w:rsidRPr="00DF3E99">
        <w:t xml:space="preserve">fortified </w:t>
      </w:r>
      <w:r w:rsidR="006F5961" w:rsidRPr="00DF3E99">
        <w:t xml:space="preserve">and social cohesion </w:t>
      </w:r>
      <w:r w:rsidR="000D4FCA" w:rsidRPr="00DF3E99">
        <w:t>may increase</w:t>
      </w:r>
      <w:r w:rsidR="00ED6B86" w:rsidRPr="00DF3E99">
        <w:t xml:space="preserve">; </w:t>
      </w:r>
      <w:r w:rsidR="004E5B14" w:rsidRPr="00DF3E99">
        <w:t xml:space="preserve">that </w:t>
      </w:r>
      <w:r w:rsidR="00ED6B86" w:rsidRPr="00DF3E99">
        <w:t>i</w:t>
      </w:r>
      <w:r w:rsidR="006F5961" w:rsidRPr="00DF3E99">
        <w:t xml:space="preserve">ndividuals </w:t>
      </w:r>
      <w:r w:rsidR="000D4FCA" w:rsidRPr="00DF3E99">
        <w:t xml:space="preserve">may become as </w:t>
      </w:r>
      <w:r w:rsidR="006F5961" w:rsidRPr="00DF3E99">
        <w:t>members of one family</w:t>
      </w:r>
      <w:r w:rsidR="004E5B14" w:rsidRPr="00DF3E99">
        <w:t>; that</w:t>
      </w:r>
      <w:r w:rsidR="006F5961" w:rsidRPr="00DF3E99">
        <w:t xml:space="preserve"> progressive and noble societies </w:t>
      </w:r>
      <w:r w:rsidR="000D4FCA" w:rsidRPr="00DF3E99">
        <w:t xml:space="preserve">may </w:t>
      </w:r>
      <w:r w:rsidR="006F5961" w:rsidRPr="00DF3E99">
        <w:t>emerge</w:t>
      </w:r>
      <w:r w:rsidR="004E5B14" w:rsidRPr="00DF3E99">
        <w:t>;</w:t>
      </w:r>
      <w:r w:rsidR="006F5961" w:rsidRPr="00DF3E99">
        <w:t xml:space="preserve"> </w:t>
      </w:r>
      <w:r w:rsidR="004E5B14" w:rsidRPr="00DF3E99">
        <w:t xml:space="preserve">that </w:t>
      </w:r>
      <w:r w:rsidR="000D4FCA" w:rsidRPr="00DF3E99">
        <w:t>t</w:t>
      </w:r>
      <w:r w:rsidR="006F5961" w:rsidRPr="00DF3E99">
        <w:t xml:space="preserve">he culture of society </w:t>
      </w:r>
      <w:r w:rsidR="000D4FCA" w:rsidRPr="00DF3E99">
        <w:t xml:space="preserve">may be </w:t>
      </w:r>
      <w:r w:rsidR="006F5961" w:rsidRPr="00DF3E99">
        <w:t>affected by these developments</w:t>
      </w:r>
      <w:r w:rsidR="000D4FCA" w:rsidRPr="00DF3E99">
        <w:t>, and both</w:t>
      </w:r>
      <w:r w:rsidR="00ED6B86" w:rsidRPr="00DF3E99">
        <w:t xml:space="preserve"> </w:t>
      </w:r>
      <w:r w:rsidR="006F5961" w:rsidRPr="00DF3E99">
        <w:t>reflect and reinforce them</w:t>
      </w:r>
      <w:r w:rsidR="00F02B56">
        <w:t xml:space="preserve">; and </w:t>
      </w:r>
      <w:r w:rsidR="00F02B56" w:rsidRPr="00DF3E99">
        <w:t xml:space="preserve">that the three protagonists in this collective enterprise—the individual, the community, and the institutions—each in its own reality as well as in relation to </w:t>
      </w:r>
      <w:r w:rsidR="00F02B56">
        <w:t>one an</w:t>
      </w:r>
      <w:r w:rsidR="00F02B56" w:rsidRPr="00DF3E99">
        <w:t>other, may make considerable advances</w:t>
      </w:r>
      <w:r w:rsidR="006F5961" w:rsidRPr="00DF3E99">
        <w:t xml:space="preserve">. </w:t>
      </w:r>
      <w:r w:rsidR="00C72B1F" w:rsidRPr="00DF3E99">
        <w:t xml:space="preserve"> </w:t>
      </w:r>
      <w:r w:rsidR="006F5961" w:rsidRPr="00DF3E99">
        <w:t xml:space="preserve">The </w:t>
      </w:r>
      <w:r w:rsidR="00F02B56">
        <w:t xml:space="preserve">signs of the </w:t>
      </w:r>
      <w:r w:rsidR="006F5961" w:rsidRPr="00DF3E99">
        <w:t>appearance of this power</w:t>
      </w:r>
      <w:r w:rsidR="00956AD8" w:rsidRPr="00DF3E99">
        <w:t xml:space="preserve"> </w:t>
      </w:r>
      <w:r w:rsidR="00D24B45">
        <w:t xml:space="preserve">are </w:t>
      </w:r>
      <w:r w:rsidR="006F5961" w:rsidRPr="00DF3E99">
        <w:t xml:space="preserve">present in </w:t>
      </w:r>
      <w:r w:rsidR="00956AD8" w:rsidRPr="00DF3E99">
        <w:t xml:space="preserve">even </w:t>
      </w:r>
      <w:r w:rsidR="006F5961" w:rsidRPr="00DF3E99">
        <w:t xml:space="preserve">the </w:t>
      </w:r>
      <w:r w:rsidR="00956AD8" w:rsidRPr="00DF3E99">
        <w:t xml:space="preserve">most basic </w:t>
      </w:r>
      <w:r w:rsidR="006F5961" w:rsidRPr="00DF3E99">
        <w:t>activities inspired by the Bahá’í teachings</w:t>
      </w:r>
      <w:r w:rsidR="003D42C6" w:rsidRPr="00DF3E99">
        <w:t xml:space="preserve">.  </w:t>
      </w:r>
      <w:r w:rsidR="00586372" w:rsidRPr="00DF3E99">
        <w:t xml:space="preserve">But </w:t>
      </w:r>
      <w:r w:rsidR="006F5961" w:rsidRPr="00DF3E99">
        <w:t>in those places</w:t>
      </w:r>
      <w:r w:rsidR="003D42C6" w:rsidRPr="00DF3E99">
        <w:t xml:space="preserve">, whether villages in rural areas or neighbourhoods in cities, </w:t>
      </w:r>
      <w:r w:rsidR="006F5961" w:rsidRPr="00DF3E99">
        <w:t xml:space="preserve">where the spiritual enterprise </w:t>
      </w:r>
      <w:r w:rsidR="003F5D42" w:rsidRPr="00DF3E99">
        <w:t xml:space="preserve">has </w:t>
      </w:r>
      <w:r w:rsidR="006F5961" w:rsidRPr="00DF3E99">
        <w:t xml:space="preserve">advanced </w:t>
      </w:r>
      <w:r w:rsidR="003F5D42" w:rsidRPr="00DF3E99">
        <w:t xml:space="preserve">to </w:t>
      </w:r>
      <w:r w:rsidR="006F5961" w:rsidRPr="00DF3E99">
        <w:t xml:space="preserve">higher </w:t>
      </w:r>
      <w:r w:rsidR="000C0893" w:rsidRPr="00DF3E99">
        <w:t xml:space="preserve">levels </w:t>
      </w:r>
      <w:r w:rsidR="006F5961" w:rsidRPr="00DF3E99">
        <w:t xml:space="preserve">and </w:t>
      </w:r>
      <w:r w:rsidR="003F5D42" w:rsidRPr="00DF3E99">
        <w:t xml:space="preserve">where </w:t>
      </w:r>
      <w:r w:rsidR="006F5961" w:rsidRPr="00DF3E99">
        <w:t xml:space="preserve">large numbers </w:t>
      </w:r>
      <w:r w:rsidR="00586372" w:rsidRPr="00DF3E99">
        <w:t xml:space="preserve">of souls </w:t>
      </w:r>
      <w:r w:rsidR="006F5961" w:rsidRPr="00DF3E99">
        <w:t xml:space="preserve">have joined their voices to the </w:t>
      </w:r>
      <w:r w:rsidR="00E56623" w:rsidRPr="00DF3E99">
        <w:t xml:space="preserve">call of the </w:t>
      </w:r>
      <w:r w:rsidR="003F5D42" w:rsidRPr="00DF3E99">
        <w:t xml:space="preserve">Faith </w:t>
      </w:r>
      <w:r w:rsidR="006F5961" w:rsidRPr="00DF3E99">
        <w:t xml:space="preserve">for the construction of </w:t>
      </w:r>
      <w:r w:rsidR="00C72B1F" w:rsidRPr="00DF3E99">
        <w:t xml:space="preserve">a </w:t>
      </w:r>
      <w:r w:rsidR="006F5961" w:rsidRPr="00DF3E99">
        <w:t xml:space="preserve">society based on divine </w:t>
      </w:r>
      <w:r w:rsidR="004E5B14" w:rsidRPr="00DF3E99">
        <w:t>principles</w:t>
      </w:r>
      <w:r w:rsidR="00E56623" w:rsidRPr="00DF3E99">
        <w:t>,</w:t>
      </w:r>
      <w:r w:rsidR="006F5961" w:rsidRPr="00DF3E99">
        <w:t xml:space="preserve"> </w:t>
      </w:r>
      <w:r w:rsidR="00586372" w:rsidRPr="00DF3E99">
        <w:t xml:space="preserve">the </w:t>
      </w:r>
      <w:r w:rsidR="00E56623" w:rsidRPr="00DF3E99">
        <w:t xml:space="preserve">release of this power </w:t>
      </w:r>
      <w:r w:rsidR="006F5961" w:rsidRPr="00DF3E99">
        <w:t>ha</w:t>
      </w:r>
      <w:r w:rsidR="00586372" w:rsidRPr="00DF3E99">
        <w:t xml:space="preserve">s </w:t>
      </w:r>
      <w:r w:rsidR="003D42C6" w:rsidRPr="00DF3E99">
        <w:t>become an obvious reality and its effects plain to see</w:t>
      </w:r>
      <w:r w:rsidR="006F5961" w:rsidRPr="00DF3E99">
        <w:t>.</w:t>
      </w:r>
      <w:r w:rsidR="00E56623" w:rsidRPr="00DF3E99">
        <w:t xml:space="preserve">  The process of learning pursued by the Bahá’í world </w:t>
      </w:r>
      <w:r w:rsidR="000C0893" w:rsidRPr="00DF3E99">
        <w:t xml:space="preserve">along </w:t>
      </w:r>
      <w:r w:rsidR="00E56623" w:rsidRPr="00DF3E99">
        <w:t xml:space="preserve">this path and the coherence </w:t>
      </w:r>
      <w:r w:rsidR="004E5B14" w:rsidRPr="00DF3E99">
        <w:t>of</w:t>
      </w:r>
      <w:r w:rsidR="000C0893" w:rsidRPr="00DF3E99">
        <w:t xml:space="preserve"> </w:t>
      </w:r>
      <w:r w:rsidR="00E56623" w:rsidRPr="00DF3E99">
        <w:t>the areas of endeavour of the community of the Greatest Name have been described in detail in our message of 30 December 2021</w:t>
      </w:r>
      <w:r w:rsidR="00C72B1F" w:rsidRPr="00DF3E99">
        <w:t>,</w:t>
      </w:r>
      <w:r w:rsidR="00E56623" w:rsidRPr="00DF3E99">
        <w:t xml:space="preserve"> and you </w:t>
      </w:r>
      <w:r w:rsidR="00C72B1F" w:rsidRPr="00DF3E99">
        <w:t xml:space="preserve">will </w:t>
      </w:r>
      <w:r w:rsidR="00E56623" w:rsidRPr="00DF3E99">
        <w:t xml:space="preserve">have seen that this new stage </w:t>
      </w:r>
      <w:r w:rsidR="000C0893" w:rsidRPr="00DF3E99">
        <w:t xml:space="preserve">in </w:t>
      </w:r>
      <w:r w:rsidR="00E56623" w:rsidRPr="00DF3E99">
        <w:t xml:space="preserve">the </w:t>
      </w:r>
      <w:r w:rsidR="004E5B14" w:rsidRPr="00DF3E99">
        <w:t>labours</w:t>
      </w:r>
      <w:r w:rsidR="00E56623" w:rsidRPr="00DF3E99">
        <w:t xml:space="preserve"> of the followers of Bahá’u’lláh</w:t>
      </w:r>
      <w:r w:rsidR="00586372" w:rsidRPr="00DF3E99">
        <w:t xml:space="preserve"> </w:t>
      </w:r>
      <w:r w:rsidR="00334815" w:rsidRPr="00DF3E99">
        <w:t xml:space="preserve">throughout the world </w:t>
      </w:r>
      <w:r w:rsidR="00E56623" w:rsidRPr="00DF3E99">
        <w:t>will</w:t>
      </w:r>
      <w:r w:rsidR="004E5B14" w:rsidRPr="00DF3E99">
        <w:t>,</w:t>
      </w:r>
      <w:r w:rsidR="00E56623" w:rsidRPr="00DF3E99">
        <w:t xml:space="preserve"> for </w:t>
      </w:r>
      <w:r w:rsidR="004E5B14" w:rsidRPr="00DF3E99">
        <w:t>a</w:t>
      </w:r>
      <w:r w:rsidR="000C0893" w:rsidRPr="00DF3E99">
        <w:t xml:space="preserve"> </w:t>
      </w:r>
      <w:r w:rsidR="00E56623" w:rsidRPr="00DF3E99">
        <w:t>quarter of a century</w:t>
      </w:r>
      <w:r w:rsidR="004E5B14" w:rsidRPr="00DF3E99">
        <w:t>,</w:t>
      </w:r>
      <w:r w:rsidR="00586372" w:rsidRPr="00DF3E99">
        <w:t xml:space="preserve"> be </w:t>
      </w:r>
      <w:r w:rsidR="00E56623" w:rsidRPr="00DF3E99">
        <w:t xml:space="preserve">directed towards learning </w:t>
      </w:r>
      <w:r w:rsidR="00154D71" w:rsidRPr="00DF3E99">
        <w:t xml:space="preserve">more </w:t>
      </w:r>
      <w:r w:rsidR="00586372" w:rsidRPr="00DF3E99">
        <w:t>about the release of this power</w:t>
      </w:r>
      <w:r w:rsidR="003D42C6" w:rsidRPr="00DF3E99">
        <w:t xml:space="preserve"> </w:t>
      </w:r>
      <w:r w:rsidR="00154D71" w:rsidRPr="00DF3E99">
        <w:t xml:space="preserve">and </w:t>
      </w:r>
      <w:r w:rsidR="00441D7C" w:rsidRPr="00DF3E99">
        <w:t>its manifestation in diverse places in the world.</w:t>
      </w:r>
    </w:p>
    <w:p w14:paraId="6C8CCC2C" w14:textId="77777777" w:rsidR="00C72B1F" w:rsidRPr="00DF3E99" w:rsidRDefault="00C72B1F" w:rsidP="00DF3E99">
      <w:pPr>
        <w:pStyle w:val="BWCBodyText"/>
      </w:pPr>
    </w:p>
    <w:p w14:paraId="39ED6747" w14:textId="3DFDC811" w:rsidR="00E56623" w:rsidRPr="00DF3E99" w:rsidRDefault="008F3388" w:rsidP="00DF3E99">
      <w:pPr>
        <w:pStyle w:val="BWCBodyText"/>
      </w:pPr>
      <w:r w:rsidRPr="00DF3E99">
        <w:t>In the closing years of the first century of the Formative Age, o</w:t>
      </w:r>
      <w:r w:rsidR="00154D71" w:rsidRPr="00DF3E99">
        <w:t xml:space="preserve">ne of the most significant advances of the Bahá’í community in countless parts of the world </w:t>
      </w:r>
      <w:r w:rsidRPr="00DF3E99">
        <w:t>has been</w:t>
      </w:r>
      <w:r w:rsidR="00154D71" w:rsidRPr="00DF3E99">
        <w:t xml:space="preserve"> that the dynamism of the youth and their </w:t>
      </w:r>
      <w:r w:rsidR="007E10EB" w:rsidRPr="00DF3E99">
        <w:t xml:space="preserve">activities </w:t>
      </w:r>
      <w:r w:rsidR="00CF4706">
        <w:t xml:space="preserve">has </w:t>
      </w:r>
      <w:r w:rsidR="00154D71" w:rsidRPr="00DF3E99">
        <w:t>not been limited to the</w:t>
      </w:r>
      <w:r w:rsidRPr="00DF3E99">
        <w:t>ir</w:t>
      </w:r>
      <w:r w:rsidR="00154D71" w:rsidRPr="00DF3E99">
        <w:t xml:space="preserve"> acquisition of perfections</w:t>
      </w:r>
      <w:r w:rsidR="008C6809" w:rsidRPr="00DF3E99">
        <w:t>,</w:t>
      </w:r>
      <w:r w:rsidR="007D242E" w:rsidRPr="00DF3E99">
        <w:t xml:space="preserve"> </w:t>
      </w:r>
      <w:r w:rsidRPr="00DF3E99">
        <w:t xml:space="preserve">their </w:t>
      </w:r>
      <w:r w:rsidR="00154D71" w:rsidRPr="00DF3E99">
        <w:t>efforts to prepare themselves</w:t>
      </w:r>
      <w:r w:rsidR="008C6809" w:rsidRPr="00DF3E99">
        <w:t>,</w:t>
      </w:r>
      <w:r w:rsidR="007D242E" w:rsidRPr="00DF3E99">
        <w:t xml:space="preserve"> and </w:t>
      </w:r>
      <w:r w:rsidR="008C6809" w:rsidRPr="00DF3E99">
        <w:t xml:space="preserve">the </w:t>
      </w:r>
      <w:r w:rsidR="007D242E" w:rsidRPr="00DF3E99">
        <w:t>service</w:t>
      </w:r>
      <w:r w:rsidR="00154D71" w:rsidRPr="00DF3E99">
        <w:t xml:space="preserve"> </w:t>
      </w:r>
      <w:r w:rsidR="008C6809" w:rsidRPr="00DF3E99">
        <w:t xml:space="preserve">they render </w:t>
      </w:r>
      <w:r w:rsidR="00154D71" w:rsidRPr="00DF3E99">
        <w:t xml:space="preserve">to society. </w:t>
      </w:r>
      <w:r w:rsidR="00C72B1F" w:rsidRPr="00DF3E99">
        <w:t xml:space="preserve"> </w:t>
      </w:r>
      <w:r w:rsidR="007E10EB" w:rsidRPr="00DF3E99">
        <w:t>T</w:t>
      </w:r>
      <w:r w:rsidR="007D242E" w:rsidRPr="00DF3E99">
        <w:t>here has been a</w:t>
      </w:r>
      <w:r w:rsidR="00154D71" w:rsidRPr="00DF3E99">
        <w:t xml:space="preserve"> considerable </w:t>
      </w:r>
      <w:r w:rsidR="007E10EB" w:rsidRPr="00DF3E99">
        <w:t>expansion</w:t>
      </w:r>
      <w:r w:rsidR="00154D71" w:rsidRPr="00DF3E99">
        <w:t xml:space="preserve"> of their loving </w:t>
      </w:r>
      <w:r w:rsidR="007E10EB" w:rsidRPr="00DF3E99">
        <w:t>enthusiasm</w:t>
      </w:r>
      <w:r w:rsidR="00154D71" w:rsidRPr="00DF3E99">
        <w:t xml:space="preserve"> </w:t>
      </w:r>
      <w:r w:rsidR="007E10EB" w:rsidRPr="00DF3E99">
        <w:t>to be</w:t>
      </w:r>
      <w:r w:rsidR="00154D71" w:rsidRPr="00DF3E99">
        <w:t xml:space="preserve"> </w:t>
      </w:r>
      <w:r w:rsidR="007D242E" w:rsidRPr="00DF3E99">
        <w:t>sources of encouragement and motivation</w:t>
      </w:r>
      <w:r w:rsidR="00154D71" w:rsidRPr="00DF3E99">
        <w:t xml:space="preserve">, </w:t>
      </w:r>
      <w:r w:rsidR="007E10EB" w:rsidRPr="00DF3E99">
        <w:t>collaborators</w:t>
      </w:r>
      <w:r w:rsidR="00154D71" w:rsidRPr="00DF3E99">
        <w:t xml:space="preserve"> and companions, guides and supporters o</w:t>
      </w:r>
      <w:r w:rsidR="00C72B1F" w:rsidRPr="00DF3E99">
        <w:t>f</w:t>
      </w:r>
      <w:r w:rsidR="00154D71" w:rsidRPr="00DF3E99">
        <w:t xml:space="preserve"> other members of the </w:t>
      </w:r>
      <w:r w:rsidR="00154D71" w:rsidRPr="00DF3E99">
        <w:lastRenderedPageBreak/>
        <w:t>community, to the degree that</w:t>
      </w:r>
      <w:r w:rsidR="00C72B1F" w:rsidRPr="00DF3E99">
        <w:t>,</w:t>
      </w:r>
      <w:r w:rsidR="00154D71" w:rsidRPr="00DF3E99">
        <w:t xml:space="preserve"> in most countries of the world, younger generations </w:t>
      </w:r>
      <w:r w:rsidR="007E10EB" w:rsidRPr="00DF3E99">
        <w:t xml:space="preserve">now </w:t>
      </w:r>
      <w:r w:rsidR="007D242E" w:rsidRPr="00DF3E99">
        <w:t xml:space="preserve">walk </w:t>
      </w:r>
      <w:r w:rsidR="007E10EB" w:rsidRPr="00DF3E99">
        <w:t>alongside</w:t>
      </w:r>
      <w:r w:rsidR="007D242E" w:rsidRPr="00DF3E99">
        <w:t xml:space="preserve"> others </w:t>
      </w:r>
      <w:r w:rsidR="00154D71" w:rsidRPr="00DF3E99">
        <w:t xml:space="preserve">in the front ranks of the community and </w:t>
      </w:r>
      <w:r w:rsidR="007D242E" w:rsidRPr="00DF3E99">
        <w:t xml:space="preserve">shoulder </w:t>
      </w:r>
      <w:r w:rsidR="00154D71" w:rsidRPr="00DF3E99">
        <w:t>greater responsibilit</w:t>
      </w:r>
      <w:r w:rsidR="007D242E" w:rsidRPr="00DF3E99">
        <w:t>ies</w:t>
      </w:r>
      <w:r w:rsidR="00154D71" w:rsidRPr="00DF3E99">
        <w:t xml:space="preserve"> than before. </w:t>
      </w:r>
      <w:r w:rsidR="00C72B1F" w:rsidRPr="00DF3E99">
        <w:t xml:space="preserve"> </w:t>
      </w:r>
      <w:r w:rsidR="007D242E" w:rsidRPr="00DF3E99">
        <w:t xml:space="preserve">Witnessing </w:t>
      </w:r>
      <w:r w:rsidR="00154D71" w:rsidRPr="00DF3E99">
        <w:t xml:space="preserve">this </w:t>
      </w:r>
      <w:r w:rsidR="007E10EB" w:rsidRPr="00DF3E99">
        <w:t>groundswell of love</w:t>
      </w:r>
      <w:r w:rsidR="00154D71" w:rsidRPr="00DF3E99">
        <w:t xml:space="preserve"> and the appearance of </w:t>
      </w:r>
      <w:r w:rsidR="007D242E" w:rsidRPr="00DF3E99">
        <w:t xml:space="preserve">this </w:t>
      </w:r>
      <w:r w:rsidR="00154D71" w:rsidRPr="00DF3E99">
        <w:t xml:space="preserve">enhanced </w:t>
      </w:r>
      <w:r w:rsidR="007E10EB" w:rsidRPr="00DF3E99">
        <w:t>capacity</w:t>
      </w:r>
      <w:r w:rsidR="00154D71" w:rsidRPr="00DF3E99">
        <w:t xml:space="preserve"> prompted us to </w:t>
      </w:r>
      <w:r w:rsidR="00CF4706">
        <w:t xml:space="preserve">make possible </w:t>
      </w:r>
      <w:r w:rsidR="00154D71" w:rsidRPr="00DF3E99">
        <w:t xml:space="preserve">their participation in </w:t>
      </w:r>
      <w:r w:rsidR="00B1617C" w:rsidRPr="00DF3E99">
        <w:t>Bahá’í elections</w:t>
      </w:r>
      <w:r w:rsidR="00154D71" w:rsidRPr="00DF3E99">
        <w:t xml:space="preserve"> at a younger age.</w:t>
      </w:r>
      <w:r w:rsidR="00A06211" w:rsidRPr="00DF3E99">
        <w:t xml:space="preserve"> </w:t>
      </w:r>
      <w:r w:rsidR="00C72B1F" w:rsidRPr="00DF3E99">
        <w:t xml:space="preserve"> </w:t>
      </w:r>
      <w:r w:rsidR="00A06211" w:rsidRPr="00DF3E99">
        <w:t>At a time when</w:t>
      </w:r>
      <w:r w:rsidR="007129B6" w:rsidRPr="00DF3E99">
        <w:t>, more than ever before, materialism</w:t>
      </w:r>
      <w:r w:rsidR="009A640C" w:rsidRPr="00DF3E99">
        <w:t xml:space="preserve"> is </w:t>
      </w:r>
      <w:r w:rsidR="007129B6" w:rsidRPr="00DF3E99">
        <w:t xml:space="preserve">inducing </w:t>
      </w:r>
      <w:r w:rsidR="009A640C" w:rsidRPr="00DF3E99">
        <w:t>souls</w:t>
      </w:r>
      <w:r w:rsidR="007129B6" w:rsidRPr="00DF3E99">
        <w:t xml:space="preserve">, whether in societies of the </w:t>
      </w:r>
      <w:r w:rsidR="00714388">
        <w:t>E</w:t>
      </w:r>
      <w:r w:rsidR="007129B6" w:rsidRPr="00DF3E99">
        <w:t xml:space="preserve">ast or the </w:t>
      </w:r>
      <w:r w:rsidR="00714388">
        <w:t>W</w:t>
      </w:r>
      <w:r w:rsidR="007129B6" w:rsidRPr="00DF3E99">
        <w:t>est, to be occupied with the</w:t>
      </w:r>
      <w:r w:rsidR="009A640C" w:rsidRPr="00DF3E99">
        <w:t xml:space="preserve"> pursuit of beguiling and ephemeral aims</w:t>
      </w:r>
      <w:r w:rsidR="00624D6B">
        <w:t xml:space="preserve"> and desires</w:t>
      </w:r>
      <w:r w:rsidR="009A640C" w:rsidRPr="00DF3E99">
        <w:t xml:space="preserve">, </w:t>
      </w:r>
      <w:r w:rsidR="00D230AC" w:rsidRPr="00DF3E99">
        <w:t xml:space="preserve">the </w:t>
      </w:r>
      <w:r w:rsidR="00CA0060" w:rsidRPr="00DF3E99">
        <w:t xml:space="preserve">dazzling </w:t>
      </w:r>
      <w:r w:rsidR="0021769C" w:rsidRPr="00DF3E99">
        <w:t xml:space="preserve">lustre shed by </w:t>
      </w:r>
      <w:r w:rsidR="00D230AC" w:rsidRPr="00DF3E99">
        <w:t xml:space="preserve">the Bahá’í youth in recent years </w:t>
      </w:r>
      <w:r w:rsidR="00CA0060" w:rsidRPr="00DF3E99">
        <w:t>is a reflection</w:t>
      </w:r>
      <w:r w:rsidR="00D230AC" w:rsidRPr="00DF3E99">
        <w:t xml:space="preserve"> of this statement of the Blessed Beauty:</w:t>
      </w:r>
      <w:r w:rsidR="00C72B1F" w:rsidRPr="00DF3E99">
        <w:t xml:space="preserve">  </w:t>
      </w:r>
      <w:r w:rsidR="00D230AC" w:rsidRPr="00DF3E99">
        <w:t xml:space="preserve">“Blessed is he who in the prime of his youth and the heyday of his life will arise to serve the Cause of the Lord of the beginning and of the end, and adorn his heart with His love. </w:t>
      </w:r>
      <w:r w:rsidR="00211900" w:rsidRPr="00DF3E99">
        <w:t xml:space="preserve"> </w:t>
      </w:r>
      <w:r w:rsidR="00D230AC" w:rsidRPr="00DF3E99">
        <w:t>The manifestation of such a grace is greater than the creation of the heavens and of the earth.”</w:t>
      </w:r>
    </w:p>
    <w:p w14:paraId="33BAC0D9" w14:textId="3F88FDC1" w:rsidR="00D230AC" w:rsidRPr="00DF3E99" w:rsidRDefault="00D230AC" w:rsidP="00DF3E99">
      <w:pPr>
        <w:pStyle w:val="BWCBodyText"/>
      </w:pPr>
    </w:p>
    <w:p w14:paraId="6695DBAD" w14:textId="4BF10420" w:rsidR="00177F32" w:rsidRPr="00DF3E99" w:rsidRDefault="00177F32" w:rsidP="00DF3E99">
      <w:pPr>
        <w:pStyle w:val="BWCBodyText"/>
      </w:pPr>
      <w:r w:rsidRPr="00DF3E99">
        <w:t>In this context, when we view the Bahá’í youth in the hallowed land of Iran, we are filled with awe.  Their spirit of steadfastness and their commitment to their spiritual mission in the path of service to their sacred homeland and its people, in spite of the countless injustices and numberless wrongs they suffer, have made them models and examples to</w:t>
      </w:r>
      <w:r w:rsidR="00803470">
        <w:t xml:space="preserve"> all</w:t>
      </w:r>
      <w:r w:rsidRPr="00DF3E99">
        <w:t xml:space="preserve"> the youth of the Bahá’í world, for they have sallied forth in the arena of love and fidelity to the Abhá Beauty, endeavouring to attain heavenly qualities and acquire knowledge and insight, while at the same time striving to fulfil their spiritual responsibilities.  The </w:t>
      </w:r>
      <w:r w:rsidR="00A81492">
        <w:t xml:space="preserve">intrepid </w:t>
      </w:r>
      <w:r w:rsidRPr="00DF3E99">
        <w:t xml:space="preserve">youth </w:t>
      </w:r>
      <w:r w:rsidR="00D24B45">
        <w:t xml:space="preserve">in </w:t>
      </w:r>
      <w:r w:rsidRPr="00DF3E99">
        <w:t xml:space="preserve">the </w:t>
      </w:r>
      <w:r w:rsidR="00D24B45">
        <w:t>C</w:t>
      </w:r>
      <w:r w:rsidRPr="00DF3E99">
        <w:t>radle of the Faith must know that they are the pride of the Bahá’í world and should commit to heart and memory the lofty aim that ‘Abdu’l-Bahá has envisaged for them:  “‘Abdu’l-Bahá eagerly anticipates that each one of you may become even as a fearless lion moving in the pastures of human perfection and a musk-laden breeze wafting over the meads of virtue.”</w:t>
      </w:r>
    </w:p>
    <w:p w14:paraId="1E196DAB" w14:textId="77777777" w:rsidR="00177F32" w:rsidRPr="00DF3E99" w:rsidRDefault="00177F32" w:rsidP="00DF3E99">
      <w:pPr>
        <w:pStyle w:val="BWCBodyText"/>
      </w:pPr>
    </w:p>
    <w:p w14:paraId="5090E939" w14:textId="01F60783" w:rsidR="00177F32" w:rsidRPr="00DF3E99" w:rsidRDefault="00177F32" w:rsidP="00DF3E99">
      <w:pPr>
        <w:pStyle w:val="BWCBodyText"/>
      </w:pPr>
      <w:r w:rsidRPr="00DF3E99">
        <w:t>Faithful and long</w:t>
      </w:r>
      <w:r w:rsidR="0039177F">
        <w:t>-</w:t>
      </w:r>
      <w:r w:rsidRPr="00DF3E99">
        <w:t xml:space="preserve">standing friends of the Abhá Beauty:  At a time when the world is in turmoil and its order shaken, when its peoples are in a state of fear and anxiety and exposed to dangers and difficulties, when the heart of every conscientious person burns with anguish, and when the global Bahá’í community, in response to the condition of the world and its peoples, has once again committed itself to discharge its spiritual and social mission and to propagate a culture of peace and unity, of tolerance and amity, throughout the world, we are certain that the </w:t>
      </w:r>
      <w:bookmarkStart w:id="0" w:name="_Hlk98497866"/>
      <w:r w:rsidRPr="00DF3E99">
        <w:t xml:space="preserve">friends of God in Iran, too, will gird up the loins of endeavour and, more than ever before, strive to </w:t>
      </w:r>
      <w:r w:rsidR="00624D6B">
        <w:t xml:space="preserve">walk the path of service and, </w:t>
      </w:r>
      <w:r w:rsidRPr="00DF3E99">
        <w:t>in collaboration with other people of goodwill</w:t>
      </w:r>
      <w:r w:rsidR="00624D6B">
        <w:t>,</w:t>
      </w:r>
      <w:r w:rsidRPr="00DF3E99">
        <w:t xml:space="preserve"> determine to help society in their homeland; </w:t>
      </w:r>
      <w:bookmarkEnd w:id="0"/>
      <w:r w:rsidRPr="00DF3E99">
        <w:t xml:space="preserve">to open wide the circle of unity and extend the compass of oneness; to </w:t>
      </w:r>
      <w:r w:rsidR="002A75EB">
        <w:t xml:space="preserve">seek </w:t>
      </w:r>
      <w:r w:rsidRPr="00DF3E99">
        <w:t xml:space="preserve">to </w:t>
      </w:r>
      <w:r w:rsidR="007A4EF8">
        <w:t xml:space="preserve">put into practice </w:t>
      </w:r>
      <w:r w:rsidRPr="00DF3E99">
        <w:t>the teachings of God for the betterment of the world and find suitable spaces in which to share with their well-intentioned compatriots the experience they have gained and continue to gain in this path; to participate in the constructive and diverse discourses of society; and inspired by the teachings and reliant on the community’s experience, to make evident the practicability of the different dimensions of the principles of peace and justice in this radiant age.  Through their conduct, let them become embodiments of the divine admonitions, and through their actions, let them become servants of the world of humanity.  Let them pay special attention to the culture of their own community so that the divine precepts may become ever more manifest in their individual and collective lives, and their capacities may increasingly blossom.  What evokes our admiration is that, despite numerous limitations, those friends are well aware of their spiritual obligations</w:t>
      </w:r>
      <w:r w:rsidR="00CF4706">
        <w:t>,</w:t>
      </w:r>
      <w:r w:rsidRPr="00DF3E99">
        <w:t xml:space="preserve"> and </w:t>
      </w:r>
      <w:r w:rsidR="00CF4706">
        <w:t xml:space="preserve">they </w:t>
      </w:r>
      <w:r w:rsidRPr="00DF3E99">
        <w:t>endeavour, to the extent possible, to benefit from what their spiritual brothers and sisters throughout the world have learned and the experience they have acquired.</w:t>
      </w:r>
    </w:p>
    <w:p w14:paraId="62502112" w14:textId="77777777" w:rsidR="00177F32" w:rsidRPr="00DF3E99" w:rsidRDefault="00177F32" w:rsidP="00DF3E99">
      <w:pPr>
        <w:pStyle w:val="BWCBodyText"/>
      </w:pPr>
    </w:p>
    <w:p w14:paraId="3711A8EC" w14:textId="1B5BB974" w:rsidR="00177F32" w:rsidRPr="00DF3E99" w:rsidRDefault="00177F32" w:rsidP="00DF3E99">
      <w:pPr>
        <w:pStyle w:val="BWCBodyText"/>
      </w:pPr>
      <w:r w:rsidRPr="00DF3E99">
        <w:t xml:space="preserve">We adorn the </w:t>
      </w:r>
      <w:r w:rsidR="00CF4706">
        <w:t xml:space="preserve">ending </w:t>
      </w:r>
      <w:r w:rsidRPr="00DF3E99">
        <w:t xml:space="preserve">of this </w:t>
      </w:r>
      <w:r w:rsidR="007A4EF8">
        <w:t xml:space="preserve">message </w:t>
      </w:r>
      <w:r w:rsidRPr="00DF3E99">
        <w:t xml:space="preserve">with words of ‘Abdu’l-Bahá, the </w:t>
      </w:r>
      <w:r w:rsidR="00CF4706">
        <w:t xml:space="preserve">flame </w:t>
      </w:r>
      <w:r w:rsidRPr="00DF3E99">
        <w:t xml:space="preserve">of Whose perfect example was at every moment during this past year aglow in the hearts, thoughts, and </w:t>
      </w:r>
      <w:r w:rsidRPr="00DF3E99">
        <w:lastRenderedPageBreak/>
        <w:t xml:space="preserve">deeds of the people of Bahá.  A brief address which that luminous Being delivered to the believers in the final </w:t>
      </w:r>
      <w:r w:rsidR="00CF4706">
        <w:t xml:space="preserve">hours </w:t>
      </w:r>
      <w:r w:rsidRPr="00DF3E99">
        <w:t>of His abundantly fruitful travels to America ended with the following words.  Consider with what eloquence the Centre of the Covenant describes the perpetual aims of Bahá’ís and sums up, even as distilled nectar, their abiding duties:</w:t>
      </w:r>
    </w:p>
    <w:p w14:paraId="3B8A4977" w14:textId="77777777" w:rsidR="00177F32" w:rsidRPr="00DF3E99" w:rsidRDefault="00177F32" w:rsidP="00DF3E99">
      <w:pPr>
        <w:pStyle w:val="BWCBodyText"/>
      </w:pPr>
    </w:p>
    <w:p w14:paraId="43312B01" w14:textId="77777777" w:rsidR="00177F32" w:rsidRPr="00DF3E99" w:rsidRDefault="00177F32" w:rsidP="00DF3E99">
      <w:pPr>
        <w:pStyle w:val="BWCQuote"/>
      </w:pPr>
      <w:r w:rsidRPr="00DF3E99">
        <w:t>Turn all your thoughts toward bringing joy to hearts.  Beware!  Beware!  lest ye offend any heart.  Assist the world of humanity as much as possible.  Be the source of consolation to every sad one, assist every weak one, be helpful to every indigent one, care for every sick one, be the cause of glorification to every lowly one, and shelter those who are overshadowed by fear.</w:t>
      </w:r>
    </w:p>
    <w:p w14:paraId="504B97DC" w14:textId="77777777" w:rsidR="00177F32" w:rsidRPr="00DF3E99" w:rsidRDefault="00177F32" w:rsidP="00DF3E99">
      <w:pPr>
        <w:pStyle w:val="BWCQuote"/>
      </w:pPr>
    </w:p>
    <w:p w14:paraId="7F0DAC3C" w14:textId="78381231" w:rsidR="00177F32" w:rsidRDefault="00177F32" w:rsidP="007659DE">
      <w:pPr>
        <w:pStyle w:val="BWCQuote"/>
        <w:ind w:firstLine="576"/>
      </w:pPr>
      <w:r>
        <w:t>In brief, let each one of you be as a lamp shining forth with the light of the virtues of the world of humanity.  Be trustworthy, sincere, affectionate and replete with chastity.  Be illumined, be spiritual, be divine, be glorious, be quickened of God, be a Bahá’í.</w:t>
      </w:r>
    </w:p>
    <w:p w14:paraId="4A95676B" w14:textId="77777777" w:rsidR="00177F32" w:rsidRDefault="00177F32" w:rsidP="00177F32">
      <w:pPr>
        <w:pStyle w:val="BWCBodyText"/>
      </w:pPr>
    </w:p>
    <w:p w14:paraId="057BA777" w14:textId="60AD43D1" w:rsidR="00177F32" w:rsidRDefault="00177F32" w:rsidP="00177F32">
      <w:pPr>
        <w:pStyle w:val="BWCBodyText"/>
      </w:pPr>
      <w:r>
        <w:t>Beloved friends:  We greet you and all the pure-hearted people of Iran at the start of the new year, and offer prayers in the Holy Shrines that struggles and conflicts may cease, the light of peace and reconciliation shine forth, and the tabernacle of unity be pitched in the midmost heart of the world.</w:t>
      </w:r>
    </w:p>
    <w:p w14:paraId="5BA96ED8" w14:textId="2B20CC2D" w:rsidR="003B64EA" w:rsidRPr="00177F32" w:rsidRDefault="00D22510" w:rsidP="00177F32">
      <w:pPr>
        <w:pStyle w:val="BWCClosing"/>
      </w:pPr>
      <w:r>
        <w:t>[signed:  The Universal House of Justice]</w:t>
      </w:r>
    </w:p>
    <w:p w14:paraId="505193C5" w14:textId="08F9DBC9" w:rsidR="00422B96" w:rsidRDefault="00422B96" w:rsidP="00422B96">
      <w:pPr>
        <w:pStyle w:val="BWCInternalInfo"/>
        <w:ind w:left="391" w:hanging="391"/>
        <w:rPr>
          <w:lang w:val="es-ES"/>
        </w:rPr>
      </w:pPr>
    </w:p>
    <w:p w14:paraId="41173884" w14:textId="77777777" w:rsidR="008D723E" w:rsidRDefault="008D723E" w:rsidP="008D723E">
      <w:pPr>
        <w:keepNext/>
        <w:pBdr>
          <w:bottom w:val="single" w:sz="5" w:space="1" w:color="auto"/>
        </w:pBdr>
        <w:spacing w:before="300" w:after="40"/>
      </w:pPr>
    </w:p>
    <w:p w14:paraId="59F903E4" w14:textId="1F87CEA2" w:rsidR="008D723E" w:rsidRPr="008D723E" w:rsidRDefault="008D723E" w:rsidP="008D723E">
      <w:pPr>
        <w:spacing w:line="480" w:lineRule="auto"/>
      </w:pPr>
      <w:bookmarkStart w:id="1" w:name="copyright-terms-use"/>
      <w:r>
        <w:rPr>
          <w:rFonts w:ascii="Arial Unicode MS" w:eastAsia="Arial Unicode MS" w:hAnsi="Arial Unicode MS" w:cs="Arial Unicode MS"/>
          <w:sz w:val="12"/>
          <w:szCs w:val="12"/>
        </w:rPr>
        <w:t xml:space="preserve">This document has been downloaded from the </w:t>
      </w:r>
      <w:hyperlink r:id="rId8">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9">
        <w:r>
          <w:rPr>
            <w:rFonts w:ascii="Arial Unicode MS" w:eastAsia="Arial Unicode MS" w:hAnsi="Arial Unicode MS" w:cs="Arial Unicode MS"/>
            <w:sz w:val="12"/>
            <w:szCs w:val="12"/>
            <w:u w:val="single"/>
          </w:rPr>
          <w:t>www.bahai.org/legal</w:t>
        </w:r>
      </w:hyperlink>
      <w:bookmarkEnd w:id="1"/>
    </w:p>
    <w:sectPr w:rsidR="008D723E" w:rsidRPr="008D723E" w:rsidSect="0077209F">
      <w:headerReference w:type="defaul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71356" w14:textId="77777777" w:rsidR="005A1A7B" w:rsidRDefault="005A1A7B">
      <w:r>
        <w:separator/>
      </w:r>
    </w:p>
  </w:endnote>
  <w:endnote w:type="continuationSeparator" w:id="0">
    <w:p w14:paraId="5AFB47D3" w14:textId="77777777" w:rsidR="005A1A7B" w:rsidRDefault="005A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95535D" w14:textId="77777777" w:rsidR="005A1A7B" w:rsidRDefault="005A1A7B">
      <w:r>
        <w:separator/>
      </w:r>
    </w:p>
  </w:footnote>
  <w:footnote w:type="continuationSeparator" w:id="0">
    <w:p w14:paraId="4E4A6036" w14:textId="77777777" w:rsidR="005A1A7B" w:rsidRDefault="005A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1870"/>
      <w:gridCol w:w="3012"/>
    </w:tblGrid>
    <w:tr w:rsidR="00177F32" w14:paraId="313F8C6A" w14:textId="77777777" w:rsidTr="00177F32">
      <w:tc>
        <w:tcPr>
          <w:tcW w:w="4144" w:type="dxa"/>
        </w:tcPr>
        <w:p w14:paraId="7629D2EC" w14:textId="477D29E4" w:rsidR="00177F32" w:rsidRDefault="00177F32" w:rsidP="00177F32">
          <w:pPr>
            <w:pStyle w:val="BWCNormal"/>
          </w:pPr>
          <w:r w:rsidRPr="00177F32">
            <w:t>To the faithful and patient</w:t>
          </w:r>
          <w:r>
            <w:t xml:space="preserve"> </w:t>
          </w:r>
          <w:r w:rsidRPr="00177F32">
            <w:t>followers of</w:t>
          </w:r>
          <w:r>
            <w:br/>
            <w:t xml:space="preserve">    </w:t>
          </w:r>
          <w:r w:rsidRPr="00177F32">
            <w:t>Bahá’u’lláh</w:t>
          </w:r>
          <w:r>
            <w:t xml:space="preserve"> </w:t>
          </w:r>
          <w:r w:rsidRPr="00177F32">
            <w:t>in the sacred land of Iran</w:t>
          </w:r>
        </w:p>
      </w:tc>
      <w:tc>
        <w:tcPr>
          <w:tcW w:w="1870" w:type="dxa"/>
        </w:tcPr>
        <w:p w14:paraId="3D8DA910" w14:textId="77777777" w:rsidR="00177F32" w:rsidRDefault="00177F32" w:rsidP="00177F32">
          <w:pPr>
            <w:pStyle w:val="Header"/>
            <w:tabs>
              <w:tab w:val="left" w:pos="369"/>
            </w:tabs>
            <w:ind w:firstLine="201"/>
          </w:pPr>
          <w:r w:rsidRPr="00F074E0">
            <w:fldChar w:fldCharType="begin"/>
          </w:r>
          <w:r w:rsidRPr="00F074E0">
            <w:instrText xml:space="preserve"> PAGE </w:instrText>
          </w:r>
          <w:r w:rsidRPr="00F074E0">
            <w:fldChar w:fldCharType="separate"/>
          </w:r>
          <w:r w:rsidR="00A21B1D">
            <w:rPr>
              <w:noProof/>
            </w:rPr>
            <w:t>2</w:t>
          </w:r>
          <w:r w:rsidRPr="00F074E0">
            <w:fldChar w:fldCharType="end"/>
          </w:r>
        </w:p>
      </w:tc>
      <w:tc>
        <w:tcPr>
          <w:tcW w:w="3012" w:type="dxa"/>
        </w:tcPr>
        <w:p w14:paraId="7E9B9211" w14:textId="59116AB6" w:rsidR="00177F32" w:rsidRDefault="00177F32" w:rsidP="00177F32">
          <w:pPr>
            <w:pStyle w:val="BWCNormal"/>
            <w:jc w:val="right"/>
          </w:pPr>
          <w:r>
            <w:t>Naw-Rúz 179</w:t>
          </w:r>
        </w:p>
      </w:tc>
    </w:tr>
  </w:tbl>
  <w:p w14:paraId="6100EE30" w14:textId="409E0788" w:rsidR="003B64EA" w:rsidRDefault="003B64EA" w:rsidP="00177F32">
    <w:pPr>
      <w:pStyle w:val="BWCNormal"/>
    </w:pPr>
  </w:p>
  <w:p w14:paraId="7BBEA3E4" w14:textId="77777777" w:rsidR="003B64EA" w:rsidRDefault="003B64EA">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956600585">
    <w:abstractNumId w:val="13"/>
  </w:num>
  <w:num w:numId="2" w16cid:durableId="1581252780">
    <w:abstractNumId w:val="6"/>
  </w:num>
  <w:num w:numId="3" w16cid:durableId="9382172">
    <w:abstractNumId w:val="7"/>
  </w:num>
  <w:num w:numId="4" w16cid:durableId="1629161722">
    <w:abstractNumId w:val="4"/>
  </w:num>
  <w:num w:numId="5" w16cid:durableId="2086150759">
    <w:abstractNumId w:val="14"/>
  </w:num>
  <w:num w:numId="6" w16cid:durableId="1281382032">
    <w:abstractNumId w:val="0"/>
  </w:num>
  <w:num w:numId="7" w16cid:durableId="1159882660">
    <w:abstractNumId w:val="1"/>
  </w:num>
  <w:num w:numId="8" w16cid:durableId="929849243">
    <w:abstractNumId w:val="8"/>
  </w:num>
  <w:num w:numId="9" w16cid:durableId="837378988">
    <w:abstractNumId w:val="3"/>
  </w:num>
  <w:num w:numId="10" w16cid:durableId="1102535770">
    <w:abstractNumId w:val="11"/>
  </w:num>
  <w:num w:numId="11" w16cid:durableId="1512060148">
    <w:abstractNumId w:val="9"/>
  </w:num>
  <w:num w:numId="12" w16cid:durableId="1187062706">
    <w:abstractNumId w:val="9"/>
  </w:num>
  <w:num w:numId="13" w16cid:durableId="1839073295">
    <w:abstractNumId w:val="11"/>
  </w:num>
  <w:num w:numId="14" w16cid:durableId="896936891">
    <w:abstractNumId w:val="12"/>
  </w:num>
  <w:num w:numId="15" w16cid:durableId="504247067">
    <w:abstractNumId w:val="10"/>
  </w:num>
  <w:num w:numId="16" w16cid:durableId="1724871179">
    <w:abstractNumId w:val="10"/>
  </w:num>
  <w:num w:numId="17" w16cid:durableId="2052612078">
    <w:abstractNumId w:val="2"/>
  </w:num>
  <w:num w:numId="18" w16cid:durableId="1883636965">
    <w:abstractNumId w:val="5"/>
  </w:num>
  <w:num w:numId="19" w16cid:durableId="903566104">
    <w:abstractNumId w:val="2"/>
  </w:num>
  <w:num w:numId="20" w16cid:durableId="19003136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68"/>
    <w:rsid w:val="000078CF"/>
    <w:rsid w:val="0005111B"/>
    <w:rsid w:val="00063FDC"/>
    <w:rsid w:val="00086AFE"/>
    <w:rsid w:val="000C0893"/>
    <w:rsid w:val="000C3334"/>
    <w:rsid w:val="000D4FCA"/>
    <w:rsid w:val="000E3253"/>
    <w:rsid w:val="0011647D"/>
    <w:rsid w:val="00116D2F"/>
    <w:rsid w:val="00133DEE"/>
    <w:rsid w:val="00154D71"/>
    <w:rsid w:val="00177F32"/>
    <w:rsid w:val="001B58ED"/>
    <w:rsid w:val="001D5EC9"/>
    <w:rsid w:val="001F565D"/>
    <w:rsid w:val="002029DE"/>
    <w:rsid w:val="00211900"/>
    <w:rsid w:val="0021769C"/>
    <w:rsid w:val="00235250"/>
    <w:rsid w:val="002415C3"/>
    <w:rsid w:val="00241685"/>
    <w:rsid w:val="00243AF3"/>
    <w:rsid w:val="002613F6"/>
    <w:rsid w:val="00270E1E"/>
    <w:rsid w:val="002715CE"/>
    <w:rsid w:val="002A6C1D"/>
    <w:rsid w:val="002A75EB"/>
    <w:rsid w:val="002E2210"/>
    <w:rsid w:val="002E4F9D"/>
    <w:rsid w:val="002F7F9B"/>
    <w:rsid w:val="003066E8"/>
    <w:rsid w:val="0032355F"/>
    <w:rsid w:val="00334815"/>
    <w:rsid w:val="0036612B"/>
    <w:rsid w:val="0037604E"/>
    <w:rsid w:val="0038202E"/>
    <w:rsid w:val="0039177F"/>
    <w:rsid w:val="00392359"/>
    <w:rsid w:val="003B64EA"/>
    <w:rsid w:val="003D0AC7"/>
    <w:rsid w:val="003D42C6"/>
    <w:rsid w:val="003E79BA"/>
    <w:rsid w:val="003F4904"/>
    <w:rsid w:val="003F5130"/>
    <w:rsid w:val="003F5D42"/>
    <w:rsid w:val="00422B35"/>
    <w:rsid w:val="00422B96"/>
    <w:rsid w:val="00434BD3"/>
    <w:rsid w:val="004369FC"/>
    <w:rsid w:val="00441D7C"/>
    <w:rsid w:val="00486BD0"/>
    <w:rsid w:val="00497CC8"/>
    <w:rsid w:val="004B076F"/>
    <w:rsid w:val="004C47BA"/>
    <w:rsid w:val="004D0E1C"/>
    <w:rsid w:val="004E36B3"/>
    <w:rsid w:val="004E5B14"/>
    <w:rsid w:val="00506778"/>
    <w:rsid w:val="00510523"/>
    <w:rsid w:val="00586372"/>
    <w:rsid w:val="005A1A7B"/>
    <w:rsid w:val="005A5765"/>
    <w:rsid w:val="005B4B44"/>
    <w:rsid w:val="005C1048"/>
    <w:rsid w:val="005C2079"/>
    <w:rsid w:val="005D4009"/>
    <w:rsid w:val="005F1B51"/>
    <w:rsid w:val="0062388E"/>
    <w:rsid w:val="00624D6B"/>
    <w:rsid w:val="0064744A"/>
    <w:rsid w:val="00651DF2"/>
    <w:rsid w:val="006567C7"/>
    <w:rsid w:val="006672C0"/>
    <w:rsid w:val="006B5EDA"/>
    <w:rsid w:val="006B6656"/>
    <w:rsid w:val="006F17E5"/>
    <w:rsid w:val="006F5961"/>
    <w:rsid w:val="007129B6"/>
    <w:rsid w:val="00712ED9"/>
    <w:rsid w:val="00714388"/>
    <w:rsid w:val="007659DE"/>
    <w:rsid w:val="0077209F"/>
    <w:rsid w:val="00772983"/>
    <w:rsid w:val="007A1FEA"/>
    <w:rsid w:val="007A4EF8"/>
    <w:rsid w:val="007B0F16"/>
    <w:rsid w:val="007D242E"/>
    <w:rsid w:val="007E10EB"/>
    <w:rsid w:val="007F0F68"/>
    <w:rsid w:val="007F4DA8"/>
    <w:rsid w:val="00803470"/>
    <w:rsid w:val="008234CE"/>
    <w:rsid w:val="00836941"/>
    <w:rsid w:val="008711C5"/>
    <w:rsid w:val="00875E9B"/>
    <w:rsid w:val="008B1A09"/>
    <w:rsid w:val="008C6809"/>
    <w:rsid w:val="008D0AB5"/>
    <w:rsid w:val="008D723E"/>
    <w:rsid w:val="008E61A1"/>
    <w:rsid w:val="008F3388"/>
    <w:rsid w:val="009231BD"/>
    <w:rsid w:val="00944F4C"/>
    <w:rsid w:val="00956AD8"/>
    <w:rsid w:val="00970566"/>
    <w:rsid w:val="009A640C"/>
    <w:rsid w:val="009A7EB3"/>
    <w:rsid w:val="009D496C"/>
    <w:rsid w:val="009D6D15"/>
    <w:rsid w:val="009D791D"/>
    <w:rsid w:val="009F61F4"/>
    <w:rsid w:val="00A06211"/>
    <w:rsid w:val="00A14DD7"/>
    <w:rsid w:val="00A21B1D"/>
    <w:rsid w:val="00A21F08"/>
    <w:rsid w:val="00A24D44"/>
    <w:rsid w:val="00A7241C"/>
    <w:rsid w:val="00A75941"/>
    <w:rsid w:val="00A81492"/>
    <w:rsid w:val="00AA0F29"/>
    <w:rsid w:val="00AA2CB6"/>
    <w:rsid w:val="00AA634A"/>
    <w:rsid w:val="00AC0D11"/>
    <w:rsid w:val="00B1617C"/>
    <w:rsid w:val="00B339BB"/>
    <w:rsid w:val="00B76E94"/>
    <w:rsid w:val="00BB0C6A"/>
    <w:rsid w:val="00BB3B02"/>
    <w:rsid w:val="00BB7EB8"/>
    <w:rsid w:val="00BD35DB"/>
    <w:rsid w:val="00BE3568"/>
    <w:rsid w:val="00BF1194"/>
    <w:rsid w:val="00C1176F"/>
    <w:rsid w:val="00C323E1"/>
    <w:rsid w:val="00C44B7B"/>
    <w:rsid w:val="00C566B1"/>
    <w:rsid w:val="00C72B1F"/>
    <w:rsid w:val="00C73F23"/>
    <w:rsid w:val="00C77441"/>
    <w:rsid w:val="00CA0060"/>
    <w:rsid w:val="00CA4DE5"/>
    <w:rsid w:val="00CA6893"/>
    <w:rsid w:val="00CD6DBE"/>
    <w:rsid w:val="00CF4706"/>
    <w:rsid w:val="00D211C9"/>
    <w:rsid w:val="00D22510"/>
    <w:rsid w:val="00D230AC"/>
    <w:rsid w:val="00D24B45"/>
    <w:rsid w:val="00D558E1"/>
    <w:rsid w:val="00D71DA7"/>
    <w:rsid w:val="00D86580"/>
    <w:rsid w:val="00D936D2"/>
    <w:rsid w:val="00DA6412"/>
    <w:rsid w:val="00DB16D4"/>
    <w:rsid w:val="00DC5155"/>
    <w:rsid w:val="00DD323E"/>
    <w:rsid w:val="00DD5B6B"/>
    <w:rsid w:val="00DE1897"/>
    <w:rsid w:val="00DF3C89"/>
    <w:rsid w:val="00DF3E99"/>
    <w:rsid w:val="00E03D99"/>
    <w:rsid w:val="00E32F0A"/>
    <w:rsid w:val="00E509AA"/>
    <w:rsid w:val="00E56623"/>
    <w:rsid w:val="00E67D34"/>
    <w:rsid w:val="00E9280E"/>
    <w:rsid w:val="00EA0F3B"/>
    <w:rsid w:val="00ED6B86"/>
    <w:rsid w:val="00EE0FB8"/>
    <w:rsid w:val="00F0287B"/>
    <w:rsid w:val="00F02B56"/>
    <w:rsid w:val="00F51216"/>
    <w:rsid w:val="00F51FFF"/>
    <w:rsid w:val="00F96B52"/>
    <w:rsid w:val="00FB0119"/>
    <w:rsid w:val="00FC33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E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EE0FB8"/>
    <w:pPr>
      <w:tabs>
        <w:tab w:val="left" w:pos="360"/>
      </w:tabs>
    </w:pPr>
  </w:style>
  <w:style w:type="paragraph" w:customStyle="1" w:styleId="BWCBodyText">
    <w:name w:val="BWC Body Text"/>
    <w:basedOn w:val="Normal"/>
    <w:link w:val="BWCBodyTextChar1"/>
    <w:qFormat/>
    <w:rsid w:val="006672C0"/>
    <w:pPr>
      <w:ind w:firstLine="576"/>
    </w:pPr>
  </w:style>
  <w:style w:type="paragraph" w:customStyle="1" w:styleId="BWCClosing">
    <w:name w:val="BWC Closing"/>
    <w:basedOn w:val="Normal"/>
    <w:next w:val="BWCSignature"/>
    <w:qFormat/>
    <w:rsid w:val="00EE0FB8"/>
    <w:pPr>
      <w:spacing w:before="240" w:after="240"/>
      <w:ind w:left="4320"/>
    </w:pPr>
  </w:style>
  <w:style w:type="paragraph" w:customStyle="1" w:styleId="BWCGreeting">
    <w:name w:val="BWC Greeting"/>
    <w:basedOn w:val="Normal"/>
    <w:next w:val="BWCBodyText"/>
    <w:qFormat/>
    <w:rsid w:val="00EE0FB8"/>
    <w:pPr>
      <w:spacing w:before="480" w:after="240"/>
    </w:pPr>
  </w:style>
  <w:style w:type="paragraph" w:customStyle="1" w:styleId="BWCInternalInfo">
    <w:name w:val="BWC Internal Info"/>
    <w:basedOn w:val="Normal"/>
    <w:qFormat/>
    <w:rsid w:val="00EE0FB8"/>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EE0FB8"/>
  </w:style>
  <w:style w:type="paragraph" w:customStyle="1" w:styleId="BWCFileInfo">
    <w:name w:val="BWC File Info"/>
    <w:basedOn w:val="Normal"/>
    <w:qFormat/>
    <w:rsid w:val="00EE0FB8"/>
  </w:style>
  <w:style w:type="character" w:customStyle="1" w:styleId="BWCComment">
    <w:name w:val="BWC Comment"/>
    <w:qFormat/>
    <w:rsid w:val="006672C0"/>
    <w:rPr>
      <w:vanish w:val="0"/>
      <w:shd w:val="clear" w:color="auto" w:fill="C0C0C0"/>
    </w:rPr>
  </w:style>
  <w:style w:type="paragraph" w:styleId="Header">
    <w:name w:val="header"/>
    <w:basedOn w:val="Normal"/>
    <w:link w:val="HeaderChar"/>
    <w:uiPriority w:val="99"/>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EE0FB8"/>
    <w:pPr>
      <w:tabs>
        <w:tab w:val="right" w:pos="8280"/>
      </w:tabs>
      <w:spacing w:after="240"/>
    </w:pPr>
  </w:style>
  <w:style w:type="paragraph" w:customStyle="1" w:styleId="BWCSignature">
    <w:name w:val="BWC Signature"/>
    <w:basedOn w:val="BWCClosing"/>
    <w:next w:val="BWCNormal"/>
    <w:qFormat/>
    <w:rsid w:val="00EE0FB8"/>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customStyle="1" w:styleId="BWCZLogStamp">
    <w:name w:val="BWC ZLogStamp"/>
    <w:basedOn w:val="Normal"/>
    <w:link w:val="BWCZLogStampChar"/>
    <w:rsid w:val="00EE0FB8"/>
  </w:style>
  <w:style w:type="character" w:customStyle="1" w:styleId="BWCZLogStampChar">
    <w:name w:val="BWC ZLogStamp Char"/>
    <w:link w:val="BWCZLogStamp"/>
    <w:rsid w:val="00EE0FB8"/>
    <w:rPr>
      <w:rFonts w:ascii="Times Ext Roman" w:hAnsi="Times Ext Roman" w:cs="Times Ext Roman"/>
      <w:w w:val="102"/>
      <w:kern w:val="20"/>
      <w:sz w:val="23"/>
      <w:szCs w:val="23"/>
      <w:lang w:val="en-GB"/>
    </w:rPr>
  </w:style>
  <w:style w:type="character" w:customStyle="1" w:styleId="BWCBodyTextChar1">
    <w:name w:val="BWC Body Text Char1"/>
    <w:link w:val="BWCBodyText"/>
    <w:rsid w:val="004E36B3"/>
    <w:rPr>
      <w:rFonts w:ascii="Times Ext Roman" w:hAnsi="Times Ext Roman" w:cs="Times Ext Roman"/>
      <w:w w:val="102"/>
      <w:kern w:val="20"/>
      <w:sz w:val="23"/>
      <w:szCs w:val="23"/>
      <w:lang w:val="en-GB"/>
    </w:rPr>
  </w:style>
  <w:style w:type="character" w:styleId="CommentReference">
    <w:name w:val="annotation reference"/>
    <w:basedOn w:val="DefaultParagraphFont"/>
    <w:semiHidden/>
    <w:unhideWhenUsed/>
    <w:rsid w:val="00651DF2"/>
    <w:rPr>
      <w:sz w:val="16"/>
      <w:szCs w:val="16"/>
    </w:rPr>
  </w:style>
  <w:style w:type="paragraph" w:styleId="CommentText">
    <w:name w:val="annotation text"/>
    <w:basedOn w:val="Normal"/>
    <w:link w:val="CommentTextChar"/>
    <w:semiHidden/>
    <w:unhideWhenUsed/>
    <w:rsid w:val="00651DF2"/>
    <w:pPr>
      <w:spacing w:line="240" w:lineRule="auto"/>
    </w:pPr>
    <w:rPr>
      <w:sz w:val="20"/>
      <w:szCs w:val="20"/>
    </w:rPr>
  </w:style>
  <w:style w:type="character" w:customStyle="1" w:styleId="CommentTextChar">
    <w:name w:val="Comment Text Char"/>
    <w:basedOn w:val="DefaultParagraphFont"/>
    <w:link w:val="CommentText"/>
    <w:semiHidden/>
    <w:rsid w:val="00651DF2"/>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651DF2"/>
    <w:rPr>
      <w:b/>
      <w:bCs/>
    </w:rPr>
  </w:style>
  <w:style w:type="character" w:customStyle="1" w:styleId="CommentSubjectChar">
    <w:name w:val="Comment Subject Char"/>
    <w:basedOn w:val="CommentTextChar"/>
    <w:link w:val="CommentSubject"/>
    <w:semiHidden/>
    <w:rsid w:val="00651DF2"/>
    <w:rPr>
      <w:rFonts w:ascii="Times Ext Roman" w:hAnsi="Times Ext Roman" w:cs="Times Ext Roman"/>
      <w:b/>
      <w:bCs/>
      <w:w w:val="102"/>
      <w:kern w:val="20"/>
      <w:lang w:val="en-GB"/>
    </w:rPr>
  </w:style>
  <w:style w:type="character" w:customStyle="1" w:styleId="HeaderChar">
    <w:name w:val="Header Char"/>
    <w:basedOn w:val="DefaultParagraphFont"/>
    <w:link w:val="Header"/>
    <w:uiPriority w:val="99"/>
    <w:rsid w:val="00177F32"/>
    <w:rPr>
      <w:rFonts w:ascii="Times Ext Roman" w:hAnsi="Times Ext Roman" w:cs="Times Ext Roman"/>
      <w:w w:val="102"/>
      <w:kern w:val="20"/>
      <w:sz w:val="23"/>
      <w:szCs w:val="23"/>
      <w:lang w:val="en-GB"/>
    </w:rPr>
  </w:style>
  <w:style w:type="table" w:styleId="TableGrid">
    <w:name w:val="Table Grid"/>
    <w:basedOn w:val="TableNormal"/>
    <w:rsid w:val="0017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81944">
      <w:bodyDiv w:val="1"/>
      <w:marLeft w:val="0"/>
      <w:marRight w:val="0"/>
      <w:marTop w:val="0"/>
      <w:marBottom w:val="0"/>
      <w:divBdr>
        <w:top w:val="none" w:sz="0" w:space="0" w:color="auto"/>
        <w:left w:val="none" w:sz="0" w:space="0" w:color="auto"/>
        <w:bottom w:val="none" w:sz="0" w:space="0" w:color="auto"/>
        <w:right w:val="none" w:sz="0" w:space="0" w:color="auto"/>
      </w:divBdr>
    </w:div>
    <w:div w:id="870653135">
      <w:bodyDiv w:val="1"/>
      <w:marLeft w:val="0"/>
      <w:marRight w:val="0"/>
      <w:marTop w:val="0"/>
      <w:marBottom w:val="0"/>
      <w:divBdr>
        <w:top w:val="none" w:sz="0" w:space="0" w:color="auto"/>
        <w:left w:val="none" w:sz="0" w:space="0" w:color="auto"/>
        <w:bottom w:val="none" w:sz="0" w:space="0" w:color="auto"/>
        <w:right w:val="none" w:sz="0" w:space="0" w:color="auto"/>
      </w:divBdr>
    </w:div>
    <w:div w:id="17460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619E6-739D-4525-9890-3F4E3AAA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2196</Words>
  <Characters>11248</Characters>
  <Application>Microsoft Office Word</Application>
  <DocSecurity>0</DocSecurity>
  <Lines>173</Lines>
  <Paragraphs>16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2025-03-23T14:31:00Z</dcterms:created>
  <dcterms:modified xsi:type="dcterms:W3CDTF">2025-03-25T21:24:00Z</dcterms:modified>
</cp:coreProperties>
</file>