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6F5D" w14:textId="77777777" w:rsidR="00350FA4" w:rsidRPr="004F30E4" w:rsidRDefault="00350FA4" w:rsidP="004F30E4">
      <w:pPr>
        <w:pStyle w:val="BWCNormal"/>
      </w:pPr>
    </w:p>
    <w:p w14:paraId="0E590A32" w14:textId="77777777" w:rsidR="00350FA4" w:rsidRPr="004F30E4" w:rsidRDefault="00350FA4" w:rsidP="004F30E4">
      <w:pPr>
        <w:pStyle w:val="BWCNormal"/>
      </w:pPr>
    </w:p>
    <w:p w14:paraId="08E8D79D" w14:textId="77777777" w:rsidR="00350FA4" w:rsidRPr="004F30E4" w:rsidRDefault="00350FA4" w:rsidP="004F30E4">
      <w:pPr>
        <w:pStyle w:val="BWCNormal"/>
      </w:pPr>
    </w:p>
    <w:p w14:paraId="67A46565" w14:textId="77777777" w:rsidR="00350FA4" w:rsidRPr="004F30E4" w:rsidRDefault="00350FA4" w:rsidP="004F30E4">
      <w:pPr>
        <w:pStyle w:val="BWCNormal"/>
      </w:pPr>
    </w:p>
    <w:p w14:paraId="28D2B8D9" w14:textId="30BF7335" w:rsidR="00350FA4" w:rsidRPr="004F30E4" w:rsidRDefault="00212519" w:rsidP="004F30E4">
      <w:pPr>
        <w:pStyle w:val="BWCDate"/>
      </w:pPr>
      <w:r w:rsidRPr="004F30E4">
        <w:t>Riḍván 2026</w:t>
      </w:r>
    </w:p>
    <w:p w14:paraId="370A188D" w14:textId="77777777" w:rsidR="00350FA4" w:rsidRPr="004F30E4" w:rsidRDefault="00350FA4" w:rsidP="004F30E4">
      <w:pPr>
        <w:pStyle w:val="BWCNormal"/>
      </w:pPr>
    </w:p>
    <w:p w14:paraId="195CAA26" w14:textId="77777777" w:rsidR="00350FA4" w:rsidRPr="004F30E4" w:rsidRDefault="00350FA4" w:rsidP="004F30E4">
      <w:pPr>
        <w:pStyle w:val="BWCNormal"/>
      </w:pPr>
    </w:p>
    <w:p w14:paraId="12F82DE1" w14:textId="77777777" w:rsidR="006D707D" w:rsidRPr="004F30E4" w:rsidRDefault="006D707D" w:rsidP="004F30E4">
      <w:pPr>
        <w:pStyle w:val="BWCNormal"/>
      </w:pPr>
    </w:p>
    <w:p w14:paraId="5604BB72" w14:textId="77777777" w:rsidR="006D707D" w:rsidRPr="004F30E4" w:rsidRDefault="006D707D" w:rsidP="004F30E4">
      <w:pPr>
        <w:pStyle w:val="BWCNormal"/>
      </w:pPr>
    </w:p>
    <w:p w14:paraId="0E97F2C9" w14:textId="47D2463B" w:rsidR="00350FA4" w:rsidRPr="004F30E4" w:rsidRDefault="004F30E4" w:rsidP="004F30E4">
      <w:pPr>
        <w:pStyle w:val="BWCAddress"/>
      </w:pPr>
      <w:bookmarkStart w:id="0" w:name="zAddrTo"/>
      <w:r>
        <w:t>To the Bahá’ís of the World</w:t>
      </w:r>
      <w:bookmarkEnd w:id="0"/>
    </w:p>
    <w:p w14:paraId="7649D1D9" w14:textId="28430549" w:rsidR="00350FA4" w:rsidRPr="004F30E4" w:rsidRDefault="004F30E4" w:rsidP="004F30E4">
      <w:pPr>
        <w:pStyle w:val="BWCGreeting"/>
      </w:pPr>
      <w:bookmarkStart w:id="1" w:name="zGreeting"/>
      <w:r>
        <w:t>Dearly loved Friends,</w:t>
      </w:r>
      <w:bookmarkEnd w:id="1"/>
    </w:p>
    <w:p w14:paraId="090460F4" w14:textId="0586B7B9" w:rsidR="00350FA4" w:rsidRPr="004F30E4" w:rsidRDefault="006C5523" w:rsidP="004F30E4">
      <w:pPr>
        <w:pStyle w:val="BWCBodyText"/>
      </w:pPr>
      <w:r w:rsidRPr="004F30E4">
        <w:t xml:space="preserve">Now begins the second, greater phase of the </w:t>
      </w:r>
      <w:proofErr w:type="gramStart"/>
      <w:r w:rsidRPr="004F30E4">
        <w:t xml:space="preserve">Nine </w:t>
      </w:r>
      <w:r w:rsidR="00D33DD5" w:rsidRPr="004F30E4">
        <w:t>Y</w:t>
      </w:r>
      <w:r w:rsidRPr="004F30E4">
        <w:t>ear</w:t>
      </w:r>
      <w:proofErr w:type="gramEnd"/>
      <w:r w:rsidRPr="004F30E4">
        <w:t xml:space="preserve"> Plan.  We see the </w:t>
      </w:r>
      <w:r w:rsidR="002A23A1" w:rsidRPr="004F30E4">
        <w:t xml:space="preserve">global Bahá’í community </w:t>
      </w:r>
      <w:r w:rsidRPr="004F30E4">
        <w:t>advancing in unison</w:t>
      </w:r>
      <w:r w:rsidR="00234B60" w:rsidRPr="004F30E4">
        <w:t>,</w:t>
      </w:r>
      <w:r w:rsidR="002A23A1" w:rsidRPr="004F30E4">
        <w:t xml:space="preserve"> </w:t>
      </w:r>
      <w:r w:rsidR="00171A37" w:rsidRPr="004F30E4">
        <w:t xml:space="preserve">justly </w:t>
      </w:r>
      <w:r w:rsidR="00137642" w:rsidRPr="004F30E4">
        <w:t>confiden</w:t>
      </w:r>
      <w:r w:rsidR="00171A37" w:rsidRPr="004F30E4">
        <w:t>t</w:t>
      </w:r>
      <w:r w:rsidR="00137642" w:rsidRPr="004F30E4">
        <w:t xml:space="preserve"> </w:t>
      </w:r>
      <w:r w:rsidR="00171A37" w:rsidRPr="004F30E4">
        <w:t xml:space="preserve">in </w:t>
      </w:r>
      <w:r w:rsidR="00441FCD" w:rsidRPr="004F30E4">
        <w:t>the</w:t>
      </w:r>
      <w:r w:rsidR="00171A37" w:rsidRPr="004F30E4">
        <w:t xml:space="preserve"> </w:t>
      </w:r>
      <w:r w:rsidR="003A39C9" w:rsidRPr="004F30E4">
        <w:t xml:space="preserve">course </w:t>
      </w:r>
      <w:r w:rsidR="00441FCD" w:rsidRPr="004F30E4">
        <w:t>it has set</w:t>
      </w:r>
      <w:r w:rsidR="00171A37" w:rsidRPr="004F30E4">
        <w:t>.  Its clarity and conviction</w:t>
      </w:r>
      <w:r w:rsidR="003A39C9" w:rsidRPr="004F30E4">
        <w:t xml:space="preserve"> are unmistakable</w:t>
      </w:r>
      <w:r w:rsidR="00137642" w:rsidRPr="004F30E4">
        <w:t xml:space="preserve">. </w:t>
      </w:r>
      <w:r w:rsidR="00823F21" w:rsidRPr="004F30E4">
        <w:t xml:space="preserve"> Und</w:t>
      </w:r>
      <w:r w:rsidR="00B71838" w:rsidRPr="004F30E4">
        <w:t>aunt</w:t>
      </w:r>
      <w:r w:rsidR="00823F21" w:rsidRPr="004F30E4">
        <w:t xml:space="preserve">ed by </w:t>
      </w:r>
      <w:r w:rsidR="00D64206" w:rsidRPr="004F30E4">
        <w:t>the</w:t>
      </w:r>
      <w:r w:rsidR="00823F21" w:rsidRPr="004F30E4">
        <w:t xml:space="preserve"> world</w:t>
      </w:r>
      <w:r w:rsidR="00D64206" w:rsidRPr="004F30E4">
        <w:t>’s</w:t>
      </w:r>
      <w:r w:rsidR="00823F21" w:rsidRPr="004F30E4">
        <w:t xml:space="preserve"> </w:t>
      </w:r>
      <w:r w:rsidRPr="004F30E4">
        <w:t>swelling</w:t>
      </w:r>
      <w:r w:rsidR="00823F21" w:rsidRPr="004F30E4">
        <w:t xml:space="preserve"> turmoil, it is focused on its sacred mission.  W</w:t>
      </w:r>
      <w:r w:rsidR="00496906" w:rsidRPr="004F30E4">
        <w:t xml:space="preserve">e rejoice </w:t>
      </w:r>
      <w:proofErr w:type="gramStart"/>
      <w:r w:rsidR="00496906" w:rsidRPr="004F30E4">
        <w:t>in particular to</w:t>
      </w:r>
      <w:proofErr w:type="gramEnd"/>
      <w:r w:rsidR="00496906" w:rsidRPr="004F30E4">
        <w:t xml:space="preserve"> see </w:t>
      </w:r>
      <w:r w:rsidR="00FE46D0" w:rsidRPr="004F30E4">
        <w:t>newly confirmed believers</w:t>
      </w:r>
      <w:r w:rsidR="007C37F9" w:rsidRPr="004F30E4">
        <w:t xml:space="preserve"> </w:t>
      </w:r>
      <w:r w:rsidR="009859C4" w:rsidRPr="004F30E4">
        <w:t xml:space="preserve">eagerly taking </w:t>
      </w:r>
      <w:r w:rsidR="003A0BDA" w:rsidRPr="004F30E4">
        <w:t xml:space="preserve">their place </w:t>
      </w:r>
      <w:r w:rsidR="00400BEB" w:rsidRPr="004F30E4">
        <w:t xml:space="preserve">in the field of service and action </w:t>
      </w:r>
      <w:r w:rsidR="003A11A1" w:rsidRPr="004F30E4">
        <w:t xml:space="preserve">alongside </w:t>
      </w:r>
      <w:r w:rsidR="007C37F9" w:rsidRPr="004F30E4">
        <w:t>those long confirmed in the Faith</w:t>
      </w:r>
      <w:r w:rsidR="003A11A1" w:rsidRPr="004F30E4">
        <w:t xml:space="preserve">.  </w:t>
      </w:r>
      <w:r w:rsidR="00916396" w:rsidRPr="004F30E4">
        <w:t xml:space="preserve">Third milestone clusters </w:t>
      </w:r>
      <w:r w:rsidR="00A150FC" w:rsidRPr="004F30E4">
        <w:t xml:space="preserve">are proving to be fertile ground for rich experience to be </w:t>
      </w:r>
      <w:r w:rsidR="00894701" w:rsidRPr="004F30E4">
        <w:t xml:space="preserve">harvested and </w:t>
      </w:r>
      <w:r w:rsidR="0019597F" w:rsidRPr="004F30E4">
        <w:t>propagated</w:t>
      </w:r>
      <w:r w:rsidR="00F76E94" w:rsidRPr="004F30E4">
        <w:t xml:space="preserve">.  And </w:t>
      </w:r>
      <w:r w:rsidR="00FE29A9" w:rsidRPr="004F30E4">
        <w:t xml:space="preserve">we have been pleased to see </w:t>
      </w:r>
      <w:r w:rsidR="0019597F" w:rsidRPr="004F30E4">
        <w:t>the friends everywhere</w:t>
      </w:r>
      <w:r w:rsidR="00FE29A9" w:rsidRPr="004F30E4">
        <w:t xml:space="preserve"> reflecting on the message we addressed to the Counsellors </w:t>
      </w:r>
      <w:r w:rsidR="00D50CF7" w:rsidRPr="004F30E4">
        <w:t xml:space="preserve">who assembled here </w:t>
      </w:r>
      <w:r w:rsidR="00FE29A9" w:rsidRPr="004F30E4">
        <w:t xml:space="preserve">in December and </w:t>
      </w:r>
      <w:r w:rsidR="00AE11A6" w:rsidRPr="004F30E4">
        <w:t>drawing on its contents as they plan and act.</w:t>
      </w:r>
    </w:p>
    <w:p w14:paraId="615C0C9F" w14:textId="77777777" w:rsidR="00AE11A6" w:rsidRPr="004F30E4" w:rsidRDefault="00AE11A6" w:rsidP="004F30E4">
      <w:pPr>
        <w:pStyle w:val="BWCBodyText"/>
      </w:pPr>
    </w:p>
    <w:p w14:paraId="43406AE0" w14:textId="04B78D1B" w:rsidR="00AE11A6" w:rsidRPr="004F30E4" w:rsidRDefault="0019597F" w:rsidP="004F30E4">
      <w:pPr>
        <w:pStyle w:val="BWCBodyText"/>
      </w:pPr>
      <w:r w:rsidRPr="004F30E4">
        <w:t>T</w:t>
      </w:r>
      <w:r w:rsidR="005820A2" w:rsidRPr="004F30E4">
        <w:t xml:space="preserve">his </w:t>
      </w:r>
      <w:r w:rsidR="008375E8" w:rsidRPr="004F30E4">
        <w:t>purposeful spirit</w:t>
      </w:r>
      <w:r w:rsidR="00AE11A6" w:rsidRPr="004F30E4">
        <w:t xml:space="preserve"> </w:t>
      </w:r>
      <w:r w:rsidRPr="004F30E4">
        <w:t xml:space="preserve">has been </w:t>
      </w:r>
      <w:r w:rsidR="006B0494" w:rsidRPr="004F30E4">
        <w:t>especially</w:t>
      </w:r>
      <w:r w:rsidR="00AE11A6" w:rsidRPr="004F30E4">
        <w:t xml:space="preserve"> eviden</w:t>
      </w:r>
      <w:r w:rsidR="004C26D0" w:rsidRPr="004F30E4">
        <w:t>t</w:t>
      </w:r>
      <w:r w:rsidR="00AE11A6" w:rsidRPr="004F30E4">
        <w:t xml:space="preserve"> in the ins</w:t>
      </w:r>
      <w:r w:rsidR="004C26D0" w:rsidRPr="004F30E4">
        <w:t xml:space="preserve">titutional meetings that </w:t>
      </w:r>
      <w:r w:rsidR="00642897" w:rsidRPr="004F30E4">
        <w:t>have been</w:t>
      </w:r>
      <w:r w:rsidR="004C26D0" w:rsidRPr="004F30E4">
        <w:t xml:space="preserve"> convened </w:t>
      </w:r>
      <w:r w:rsidR="00D6758E" w:rsidRPr="004F30E4">
        <w:t>around the world</w:t>
      </w:r>
      <w:r w:rsidR="004C26D0" w:rsidRPr="004F30E4">
        <w:t xml:space="preserve">.  </w:t>
      </w:r>
      <w:proofErr w:type="gramStart"/>
      <w:r w:rsidR="00D6758E" w:rsidRPr="004F30E4">
        <w:t>Again and again</w:t>
      </w:r>
      <w:proofErr w:type="gramEnd"/>
      <w:r w:rsidR="00977458" w:rsidRPr="004F30E4">
        <w:t xml:space="preserve">, the </w:t>
      </w:r>
      <w:r w:rsidR="00EA1812" w:rsidRPr="004F30E4">
        <w:t>accounts of these gatherings have reported the same</w:t>
      </w:r>
      <w:r w:rsidR="005F49D7" w:rsidRPr="004F30E4">
        <w:t xml:space="preserve"> phenomenon</w:t>
      </w:r>
      <w:r w:rsidR="00EA1812" w:rsidRPr="004F30E4">
        <w:t xml:space="preserve">:  </w:t>
      </w:r>
      <w:r w:rsidR="001F570E" w:rsidRPr="004F30E4">
        <w:t xml:space="preserve">a </w:t>
      </w:r>
      <w:r w:rsidR="008512B9" w:rsidRPr="004F30E4">
        <w:t xml:space="preserve">profound, insightful </w:t>
      </w:r>
      <w:r w:rsidR="001F570E" w:rsidRPr="004F30E4">
        <w:t>conversation</w:t>
      </w:r>
      <w:r w:rsidR="008512B9" w:rsidRPr="004F30E4">
        <w:t xml:space="preserve"> </w:t>
      </w:r>
      <w:r w:rsidR="00343736" w:rsidRPr="004F30E4">
        <w:t>bas</w:t>
      </w:r>
      <w:r w:rsidR="00642897" w:rsidRPr="004F30E4">
        <w:t xml:space="preserve">ed </w:t>
      </w:r>
      <w:r w:rsidR="00D6758E" w:rsidRPr="004F30E4">
        <w:t xml:space="preserve">on direct experience of </w:t>
      </w:r>
      <w:r w:rsidR="00FD3F77" w:rsidRPr="004F30E4">
        <w:t>building</w:t>
      </w:r>
      <w:r w:rsidR="00D6758E" w:rsidRPr="004F30E4">
        <w:t xml:space="preserve"> </w:t>
      </w:r>
      <w:r w:rsidR="006C5523" w:rsidRPr="004F30E4">
        <w:t>vibrant communities</w:t>
      </w:r>
      <w:r w:rsidR="005649AF" w:rsidRPr="004F30E4">
        <w:t xml:space="preserve"> rather than on assumptions or theory</w:t>
      </w:r>
      <w:r w:rsidR="009211EA" w:rsidRPr="004F30E4">
        <w:t xml:space="preserve">.  </w:t>
      </w:r>
      <w:r w:rsidR="0085783D" w:rsidRPr="004F30E4">
        <w:t xml:space="preserve">This conversation </w:t>
      </w:r>
      <w:r w:rsidR="009A6376" w:rsidRPr="004F30E4">
        <w:t>is animated by</w:t>
      </w:r>
      <w:r w:rsidR="00FD4C1C" w:rsidRPr="004F30E4">
        <w:t xml:space="preserve"> </w:t>
      </w:r>
      <w:r w:rsidR="009A6376" w:rsidRPr="004F30E4">
        <w:t>the</w:t>
      </w:r>
      <w:r w:rsidR="0085783D" w:rsidRPr="004F30E4">
        <w:t xml:space="preserve"> ongoing process of learning in each place.  It </w:t>
      </w:r>
      <w:r w:rsidRPr="004F30E4">
        <w:t>is imbued with</w:t>
      </w:r>
      <w:r w:rsidR="0085783D" w:rsidRPr="004F30E4">
        <w:t xml:space="preserve"> </w:t>
      </w:r>
      <w:r w:rsidR="001F570E" w:rsidRPr="004F30E4">
        <w:t xml:space="preserve">a </w:t>
      </w:r>
      <w:r w:rsidR="00A122E7" w:rsidRPr="004F30E4">
        <w:t>deeper</w:t>
      </w:r>
      <w:r w:rsidR="001F570E" w:rsidRPr="004F30E4">
        <w:t xml:space="preserve"> recognition </w:t>
      </w:r>
      <w:r w:rsidR="00A122E7" w:rsidRPr="004F30E4">
        <w:t xml:space="preserve">of the </w:t>
      </w:r>
      <w:r w:rsidR="00343736" w:rsidRPr="004F30E4">
        <w:t xml:space="preserve">significance of the Bahá’í </w:t>
      </w:r>
      <w:r w:rsidR="00925777" w:rsidRPr="004F30E4">
        <w:t>community</w:t>
      </w:r>
      <w:r w:rsidR="00343736" w:rsidRPr="004F30E4">
        <w:t xml:space="preserve">’s </w:t>
      </w:r>
      <w:r w:rsidR="006B0494" w:rsidRPr="004F30E4">
        <w:t>endeavour</w:t>
      </w:r>
      <w:r w:rsidR="00343736" w:rsidRPr="004F30E4">
        <w:t>s</w:t>
      </w:r>
      <w:r w:rsidR="009B40AD" w:rsidRPr="004F30E4">
        <w:t xml:space="preserve"> and the implications </w:t>
      </w:r>
      <w:r w:rsidR="00467986" w:rsidRPr="004F30E4">
        <w:t xml:space="preserve">they hold </w:t>
      </w:r>
      <w:r w:rsidR="009B40AD" w:rsidRPr="004F30E4">
        <w:t xml:space="preserve">for a troubled world in desperate need of direction.  </w:t>
      </w:r>
      <w:r w:rsidR="00DB04B8" w:rsidRPr="004F30E4">
        <w:t xml:space="preserve">A sense of responsibility and resolve is widely felt, </w:t>
      </w:r>
      <w:r w:rsidR="00E8610F">
        <w:t>and there</w:t>
      </w:r>
      <w:r w:rsidR="006B0494" w:rsidRPr="004F30E4">
        <w:t xml:space="preserve"> is</w:t>
      </w:r>
      <w:r w:rsidR="001B1070" w:rsidRPr="004F30E4">
        <w:t xml:space="preserve"> </w:t>
      </w:r>
      <w:r w:rsidR="00DB04B8" w:rsidRPr="004F30E4">
        <w:t xml:space="preserve">an </w:t>
      </w:r>
      <w:r w:rsidR="001B1070" w:rsidRPr="004F30E4">
        <w:t xml:space="preserve">acute awareness of the scale of </w:t>
      </w:r>
      <w:r w:rsidR="005F49D7" w:rsidRPr="004F30E4">
        <w:t>the task</w:t>
      </w:r>
      <w:r w:rsidR="0032432B" w:rsidRPr="004F30E4">
        <w:t xml:space="preserve"> at hand</w:t>
      </w:r>
      <w:r w:rsidR="005F49D7" w:rsidRPr="004F30E4">
        <w:t xml:space="preserve">.  </w:t>
      </w:r>
      <w:r w:rsidR="000A0A92">
        <w:t>O</w:t>
      </w:r>
      <w:r w:rsidR="006C0DA3" w:rsidRPr="004F30E4">
        <w:t>ften</w:t>
      </w:r>
      <w:r w:rsidR="00C24B2F" w:rsidRPr="004F30E4">
        <w:t>,</w:t>
      </w:r>
      <w:r w:rsidR="005F49D7" w:rsidRPr="004F30E4">
        <w:t xml:space="preserve"> </w:t>
      </w:r>
      <w:r w:rsidR="006C0DA3" w:rsidRPr="004F30E4">
        <w:t xml:space="preserve">this conversation </w:t>
      </w:r>
      <w:proofErr w:type="gramStart"/>
      <w:r w:rsidR="006C0DA3" w:rsidRPr="004F30E4">
        <w:t>opens up</w:t>
      </w:r>
      <w:proofErr w:type="gramEnd"/>
      <w:r w:rsidR="006C0DA3" w:rsidRPr="004F30E4">
        <w:t xml:space="preserve"> </w:t>
      </w:r>
      <w:r w:rsidR="005F49D7" w:rsidRPr="004F30E4">
        <w:t>an</w:t>
      </w:r>
      <w:r w:rsidR="0034483E" w:rsidRPr="004F30E4">
        <w:t xml:space="preserve"> additional</w:t>
      </w:r>
      <w:r w:rsidR="005F49D7" w:rsidRPr="004F30E4">
        <w:t>, com</w:t>
      </w:r>
      <w:r w:rsidR="0034483E" w:rsidRPr="004F30E4">
        <w:t xml:space="preserve">plementary perspective which </w:t>
      </w:r>
      <w:r w:rsidR="006B0494" w:rsidRPr="004F30E4">
        <w:t>recognizes</w:t>
      </w:r>
      <w:r w:rsidR="008915D5" w:rsidRPr="004F30E4">
        <w:t xml:space="preserve"> the efforts of communities and individuals </w:t>
      </w:r>
      <w:r w:rsidR="005649AF" w:rsidRPr="004F30E4">
        <w:t xml:space="preserve">not simply </w:t>
      </w:r>
      <w:r w:rsidR="008915D5" w:rsidRPr="004F30E4">
        <w:t xml:space="preserve">as </w:t>
      </w:r>
      <w:r w:rsidR="00925777" w:rsidRPr="004F30E4">
        <w:t xml:space="preserve">the </w:t>
      </w:r>
      <w:r w:rsidR="00BC11C4" w:rsidRPr="004F30E4">
        <w:t>pursuit</w:t>
      </w:r>
      <w:r w:rsidR="00925777" w:rsidRPr="004F30E4">
        <w:t xml:space="preserve"> of </w:t>
      </w:r>
      <w:r w:rsidR="00C24B2F" w:rsidRPr="004F30E4">
        <w:t>programmes</w:t>
      </w:r>
      <w:r w:rsidR="00925777" w:rsidRPr="004F30E4">
        <w:t xml:space="preserve"> and </w:t>
      </w:r>
      <w:r w:rsidR="00C24B2F" w:rsidRPr="004F30E4">
        <w:t>projects,</w:t>
      </w:r>
      <w:r w:rsidR="007C58F0" w:rsidRPr="004F30E4">
        <w:t xml:space="preserve"> </w:t>
      </w:r>
      <w:r w:rsidR="0032432B" w:rsidRPr="004F30E4">
        <w:t>but</w:t>
      </w:r>
      <w:r w:rsidR="00C24B2F" w:rsidRPr="004F30E4">
        <w:t xml:space="preserve"> </w:t>
      </w:r>
      <w:r w:rsidR="007C58F0" w:rsidRPr="004F30E4">
        <w:t xml:space="preserve">as the cultivation of </w:t>
      </w:r>
      <w:r w:rsidR="00671637" w:rsidRPr="004F30E4">
        <w:t>a</w:t>
      </w:r>
      <w:r w:rsidR="002F51A0" w:rsidRPr="004F30E4">
        <w:t xml:space="preserve"> way of</w:t>
      </w:r>
      <w:r w:rsidR="008915D5" w:rsidRPr="004F30E4">
        <w:t xml:space="preserve"> life</w:t>
      </w:r>
      <w:r w:rsidRPr="004F30E4">
        <w:t xml:space="preserve"> </w:t>
      </w:r>
      <w:r w:rsidR="005C6CD9" w:rsidRPr="004F30E4">
        <w:t>patterned on the divine teachings</w:t>
      </w:r>
      <w:r w:rsidR="00671637" w:rsidRPr="004F30E4">
        <w:t xml:space="preserve">—a </w:t>
      </w:r>
      <w:r w:rsidR="008915D5" w:rsidRPr="004F30E4">
        <w:t>shap</w:t>
      </w:r>
      <w:r w:rsidR="005C7B0F" w:rsidRPr="004F30E4">
        <w:t>ing</w:t>
      </w:r>
      <w:r w:rsidR="00ED4586" w:rsidRPr="004F30E4">
        <w:t xml:space="preserve"> of</w:t>
      </w:r>
      <w:r w:rsidR="008915D5" w:rsidRPr="004F30E4">
        <w:t xml:space="preserve"> </w:t>
      </w:r>
      <w:r w:rsidR="002F51A0" w:rsidRPr="004F30E4">
        <w:t>actions, interactions</w:t>
      </w:r>
      <w:r w:rsidR="005C2C60" w:rsidRPr="004F30E4">
        <w:t>, and aspirations.</w:t>
      </w:r>
    </w:p>
    <w:p w14:paraId="3A65678F" w14:textId="77777777" w:rsidR="00414B1D" w:rsidRPr="004F30E4" w:rsidRDefault="00414B1D" w:rsidP="004F30E4">
      <w:pPr>
        <w:pStyle w:val="BWCBodyText"/>
      </w:pPr>
    </w:p>
    <w:p w14:paraId="4441C160" w14:textId="4EE30637" w:rsidR="00D45A2C" w:rsidRPr="004F30E4" w:rsidRDefault="004B35B2" w:rsidP="004F30E4">
      <w:pPr>
        <w:pStyle w:val="BWCBodyText"/>
      </w:pPr>
      <w:r w:rsidRPr="004F30E4">
        <w:t xml:space="preserve">This </w:t>
      </w:r>
      <w:r w:rsidR="006B0494" w:rsidRPr="004F30E4">
        <w:t xml:space="preserve">same </w:t>
      </w:r>
      <w:r w:rsidRPr="004F30E4">
        <w:t xml:space="preserve">earnest conversation, reflecting </w:t>
      </w:r>
      <w:r w:rsidR="00477099" w:rsidRPr="004F30E4">
        <w:t>a commitment</w:t>
      </w:r>
      <w:r w:rsidRPr="004F30E4">
        <w:t xml:space="preserve"> to learn</w:t>
      </w:r>
      <w:r w:rsidR="00477099" w:rsidRPr="004F30E4">
        <w:t>ing</w:t>
      </w:r>
      <w:r w:rsidRPr="004F30E4">
        <w:t xml:space="preserve">, is </w:t>
      </w:r>
      <w:r w:rsidR="006B0494" w:rsidRPr="004F30E4">
        <w:t>being advanced</w:t>
      </w:r>
      <w:r w:rsidR="00753310" w:rsidRPr="004F30E4">
        <w:t xml:space="preserve"> across the community</w:t>
      </w:r>
      <w:r w:rsidR="00972D54" w:rsidRPr="004F30E4">
        <w:t xml:space="preserve"> </w:t>
      </w:r>
      <w:r w:rsidR="00753310" w:rsidRPr="004F30E4">
        <w:t xml:space="preserve">from the national and regional levels </w:t>
      </w:r>
      <w:r w:rsidR="00BC11C4" w:rsidRPr="004F30E4">
        <w:t xml:space="preserve">all the way </w:t>
      </w:r>
      <w:r w:rsidR="00753310" w:rsidRPr="004F30E4">
        <w:t>to the village and neighbourhood</w:t>
      </w:r>
      <w:r w:rsidR="00972D54" w:rsidRPr="004F30E4">
        <w:t xml:space="preserve">, </w:t>
      </w:r>
      <w:r w:rsidR="00753310" w:rsidRPr="004F30E4">
        <w:t xml:space="preserve">and in a variety of </w:t>
      </w:r>
      <w:r w:rsidR="0052138E" w:rsidRPr="004F30E4">
        <w:t>settings</w:t>
      </w:r>
      <w:r w:rsidR="005C2C60" w:rsidRPr="004F30E4">
        <w:t xml:space="preserve">, </w:t>
      </w:r>
      <w:r w:rsidR="0052138E" w:rsidRPr="004F30E4">
        <w:t xml:space="preserve">including meetings arranged by the institutions </w:t>
      </w:r>
      <w:r w:rsidR="006B0494" w:rsidRPr="004F30E4">
        <w:t>as well as</w:t>
      </w:r>
      <w:r w:rsidR="0052138E" w:rsidRPr="004F30E4">
        <w:t xml:space="preserve"> other spaces </w:t>
      </w:r>
      <w:r w:rsidR="006B0494" w:rsidRPr="004F30E4">
        <w:t xml:space="preserve">that are </w:t>
      </w:r>
      <w:r w:rsidR="0052138E" w:rsidRPr="004F30E4">
        <w:t>emerging</w:t>
      </w:r>
      <w:r w:rsidR="00753310" w:rsidRPr="004F30E4">
        <w:t xml:space="preserve">.  </w:t>
      </w:r>
      <w:r w:rsidR="00A07F50" w:rsidRPr="004F30E4">
        <w:t>I</w:t>
      </w:r>
      <w:r w:rsidR="00753310" w:rsidRPr="004F30E4">
        <w:t xml:space="preserve">t will </w:t>
      </w:r>
      <w:r w:rsidR="00A07F50" w:rsidRPr="004F30E4">
        <w:t xml:space="preserve">surely </w:t>
      </w:r>
      <w:r w:rsidR="00F6201F" w:rsidRPr="004F30E4">
        <w:t xml:space="preserve">be a feature of National Conventions </w:t>
      </w:r>
      <w:r w:rsidR="000A0A92">
        <w:t>too</w:t>
      </w:r>
      <w:r w:rsidR="00CE6320" w:rsidRPr="004F30E4">
        <w:t>.</w:t>
      </w:r>
      <w:r w:rsidR="00486C1B" w:rsidRPr="004F30E4">
        <w:t xml:space="preserve"> </w:t>
      </w:r>
      <w:r w:rsidR="00CE6320" w:rsidRPr="004F30E4">
        <w:t xml:space="preserve"> W</w:t>
      </w:r>
      <w:r w:rsidR="00486C1B" w:rsidRPr="004F30E4">
        <w:t xml:space="preserve">e look forward to seeing patterns of individual and collective action </w:t>
      </w:r>
      <w:r w:rsidR="00186929" w:rsidRPr="004F30E4">
        <w:t>being strengthened and expanded</w:t>
      </w:r>
      <w:r w:rsidR="00486C1B" w:rsidRPr="004F30E4">
        <w:t xml:space="preserve"> as this conversation unfolds</w:t>
      </w:r>
      <w:r w:rsidR="00F6201F" w:rsidRPr="004F30E4">
        <w:t xml:space="preserve">.  </w:t>
      </w:r>
      <w:r w:rsidR="00A5247B" w:rsidRPr="004F30E4">
        <w:t>As always</w:t>
      </w:r>
      <w:r w:rsidR="00EC6320" w:rsidRPr="004F30E4">
        <w:t xml:space="preserve">, it is a conversation which </w:t>
      </w:r>
      <w:r w:rsidR="00681245" w:rsidRPr="004F30E4">
        <w:t>should</w:t>
      </w:r>
      <w:r w:rsidR="00254485" w:rsidRPr="004F30E4">
        <w:t xml:space="preserve"> be</w:t>
      </w:r>
      <w:r w:rsidR="00EC6320" w:rsidRPr="004F30E4">
        <w:t xml:space="preserve"> extend</w:t>
      </w:r>
      <w:r w:rsidR="00254485" w:rsidRPr="004F30E4">
        <w:t>ed</w:t>
      </w:r>
      <w:r w:rsidR="00EC6320" w:rsidRPr="004F30E4">
        <w:t xml:space="preserve"> </w:t>
      </w:r>
      <w:r w:rsidR="00254485" w:rsidRPr="004F30E4">
        <w:t xml:space="preserve">to </w:t>
      </w:r>
      <w:r w:rsidR="005C6CD9" w:rsidRPr="004F30E4">
        <w:t xml:space="preserve">ever-widening circles of </w:t>
      </w:r>
      <w:r w:rsidR="00254485" w:rsidRPr="004F30E4">
        <w:t>friends, neighbours, and other like-minded souls</w:t>
      </w:r>
      <w:r w:rsidR="0063403C" w:rsidRPr="004F30E4">
        <w:t xml:space="preserve"> who </w:t>
      </w:r>
      <w:r w:rsidR="00DD36CF" w:rsidRPr="004F30E4">
        <w:t xml:space="preserve">identify with </w:t>
      </w:r>
      <w:r w:rsidR="00716B03" w:rsidRPr="004F30E4">
        <w:t>efforts to bring about</w:t>
      </w:r>
      <w:r w:rsidR="005649AF" w:rsidRPr="004F30E4">
        <w:t xml:space="preserve"> </w:t>
      </w:r>
      <w:r w:rsidR="00DD36CF" w:rsidRPr="004F30E4">
        <w:t xml:space="preserve">spiritual and material progress </w:t>
      </w:r>
      <w:r w:rsidR="00716B03" w:rsidRPr="004F30E4">
        <w:t>founded on the oneness of</w:t>
      </w:r>
      <w:r w:rsidR="00DD36CF" w:rsidRPr="004F30E4">
        <w:t xml:space="preserve"> </w:t>
      </w:r>
      <w:r w:rsidR="00716B03" w:rsidRPr="004F30E4">
        <w:t>huma</w:t>
      </w:r>
      <w:r w:rsidR="00E84877" w:rsidRPr="004F30E4">
        <w:t>nkind</w:t>
      </w:r>
      <w:r w:rsidR="00DD36CF" w:rsidRPr="004F30E4">
        <w:t xml:space="preserve">.  </w:t>
      </w:r>
      <w:r w:rsidR="00CE6320" w:rsidRPr="004F30E4">
        <w:t>The</w:t>
      </w:r>
      <w:r w:rsidR="00D45A2C" w:rsidRPr="004F30E4">
        <w:t xml:space="preserve"> spaces </w:t>
      </w:r>
      <w:r w:rsidR="00441FCD" w:rsidRPr="004F30E4">
        <w:t>being</w:t>
      </w:r>
      <w:r w:rsidR="00CE6320" w:rsidRPr="004F30E4">
        <w:t xml:space="preserve"> created </w:t>
      </w:r>
      <w:r w:rsidR="00D45A2C" w:rsidRPr="004F30E4">
        <w:t xml:space="preserve">for </w:t>
      </w:r>
      <w:r w:rsidR="00E84877" w:rsidRPr="004F30E4">
        <w:t>broadening</w:t>
      </w:r>
      <w:r w:rsidR="00D45A2C" w:rsidRPr="004F30E4">
        <w:t xml:space="preserve"> this conversation</w:t>
      </w:r>
      <w:r w:rsidR="00486C1B" w:rsidRPr="004F30E4">
        <w:t>—</w:t>
      </w:r>
      <w:r w:rsidR="00D45A2C" w:rsidRPr="004F30E4">
        <w:t xml:space="preserve">whether </w:t>
      </w:r>
      <w:r w:rsidR="00FF7CF8" w:rsidRPr="004F30E4">
        <w:t xml:space="preserve">they are </w:t>
      </w:r>
      <w:r w:rsidR="00D45A2C" w:rsidRPr="004F30E4">
        <w:t>spontaneous</w:t>
      </w:r>
      <w:r w:rsidR="00486C1B" w:rsidRPr="004F30E4">
        <w:t xml:space="preserve"> or planned </w:t>
      </w:r>
      <w:r w:rsidR="00FF7CF8" w:rsidRPr="004F30E4">
        <w:t xml:space="preserve">long </w:t>
      </w:r>
      <w:r w:rsidR="00486C1B" w:rsidRPr="004F30E4">
        <w:t>in advance—</w:t>
      </w:r>
      <w:r w:rsidR="00FF7CF8" w:rsidRPr="004F30E4">
        <w:t>are an indication</w:t>
      </w:r>
      <w:r w:rsidR="00D45A2C" w:rsidRPr="004F30E4">
        <w:t xml:space="preserve"> </w:t>
      </w:r>
      <w:r w:rsidR="00FF7CF8" w:rsidRPr="004F30E4">
        <w:t xml:space="preserve">of a deepening </w:t>
      </w:r>
      <w:r w:rsidR="00D45A2C" w:rsidRPr="004F30E4">
        <w:t>involvement with society</w:t>
      </w:r>
      <w:r w:rsidR="00B71838" w:rsidRPr="004F30E4">
        <w:t xml:space="preserve">, and we hope they will become </w:t>
      </w:r>
      <w:proofErr w:type="gramStart"/>
      <w:r w:rsidR="00B71838" w:rsidRPr="004F30E4">
        <w:t>more and more</w:t>
      </w:r>
      <w:proofErr w:type="gramEnd"/>
      <w:r w:rsidR="00B71838" w:rsidRPr="004F30E4">
        <w:t xml:space="preserve"> common.</w:t>
      </w:r>
    </w:p>
    <w:p w14:paraId="1AADB0DD" w14:textId="77777777" w:rsidR="00183F7A" w:rsidRPr="004F30E4" w:rsidRDefault="00183F7A" w:rsidP="004F30E4">
      <w:pPr>
        <w:pStyle w:val="BWCBodyText"/>
      </w:pPr>
    </w:p>
    <w:p w14:paraId="1B9B4F06" w14:textId="591C5EE7" w:rsidR="00414B1D" w:rsidRPr="004F30E4" w:rsidRDefault="001F5E64" w:rsidP="004F30E4">
      <w:pPr>
        <w:pStyle w:val="BWCBodyText"/>
      </w:pPr>
      <w:r w:rsidRPr="004F30E4">
        <w:lastRenderedPageBreak/>
        <w:t>Many in the wider society who encounter the grassroots activity of Bahá’ís are struck by its distinctive characteristics:</w:t>
      </w:r>
      <w:r w:rsidR="00EC623B">
        <w:t xml:space="preserve"> </w:t>
      </w:r>
      <w:r w:rsidRPr="004F30E4">
        <w:t xml:space="preserve"> it springs from a sincere concern for the well-being of all, it is oriented towards unity and service, and it follows clear principles yet does not presume to have an immediate answer to every problem.</w:t>
      </w:r>
      <w:r w:rsidR="00EC623B">
        <w:t xml:space="preserve"> </w:t>
      </w:r>
      <w:r w:rsidRPr="004F30E4">
        <w:t xml:space="preserve"> In a spirit of common endeavour, Bahá’ís seek to collaborate with others and to learn together</w:t>
      </w:r>
      <w:r w:rsidR="00E8610F">
        <w:t>;</w:t>
      </w:r>
      <w:r w:rsidRPr="004F30E4">
        <w:t xml:space="preserve"> and in the relationships they form with those who occupy positions of authority and responsibility in society</w:t>
      </w:r>
      <w:r w:rsidR="00B71877">
        <w:t>,</w:t>
      </w:r>
      <w:r w:rsidRPr="004F30E4">
        <w:t xml:space="preserve"> they are earnest and clear-sighted.</w:t>
      </w:r>
      <w:r w:rsidR="00EC623B">
        <w:t xml:space="preserve"> </w:t>
      </w:r>
      <w:r w:rsidRPr="004F30E4">
        <w:t xml:space="preserve"> They pursue social change without political ambition or self-interest, and they recognize that, as the prominence of the Faith rises, it becomes important to ensure that its true character and aims are well understood.</w:t>
      </w:r>
      <w:r w:rsidR="00EC623B">
        <w:t xml:space="preserve"> </w:t>
      </w:r>
      <w:r w:rsidRPr="004F30E4">
        <w:t xml:space="preserve"> In many places, the growing depth of the community’s interactions with society </w:t>
      </w:r>
      <w:r w:rsidR="000A0A92">
        <w:t>mean</w:t>
      </w:r>
      <w:r w:rsidRPr="004F30E4">
        <w:t xml:space="preserve">s, inevitably, </w:t>
      </w:r>
      <w:r w:rsidR="000A0A92">
        <w:t>that there are</w:t>
      </w:r>
      <w:r w:rsidRPr="004F30E4">
        <w:t xml:space="preserve"> new situations to navigate and new questions to answer, and this is compelling the community to further develop its own capabilities.</w:t>
      </w:r>
    </w:p>
    <w:p w14:paraId="054693B2" w14:textId="77777777" w:rsidR="00677B55" w:rsidRPr="004F30E4" w:rsidRDefault="00677B55" w:rsidP="004F30E4">
      <w:pPr>
        <w:pStyle w:val="BWCBodyText"/>
      </w:pPr>
    </w:p>
    <w:p w14:paraId="43E7CF84" w14:textId="4F9755B0" w:rsidR="001B05A9" w:rsidRPr="004F30E4" w:rsidRDefault="0093595E" w:rsidP="004F30E4">
      <w:pPr>
        <w:pStyle w:val="BWCBodyText"/>
      </w:pPr>
      <w:r w:rsidRPr="004F30E4">
        <w:t xml:space="preserve">As we </w:t>
      </w:r>
      <w:r w:rsidR="00282EF9" w:rsidRPr="004F30E4">
        <w:t>explained</w:t>
      </w:r>
      <w:r w:rsidRPr="004F30E4">
        <w:t xml:space="preserve"> in our </w:t>
      </w:r>
      <w:r w:rsidR="00282EF9" w:rsidRPr="004F30E4">
        <w:t>message to the</w:t>
      </w:r>
      <w:r w:rsidR="001F5E64" w:rsidRPr="004F30E4">
        <w:t xml:space="preserve"> recent</w:t>
      </w:r>
      <w:r w:rsidR="00282EF9" w:rsidRPr="004F30E4">
        <w:t xml:space="preserve"> Counsellors</w:t>
      </w:r>
      <w:r w:rsidR="00AD3DA5" w:rsidRPr="004F30E4">
        <w:t>’ Conference</w:t>
      </w:r>
      <w:r w:rsidR="00282EF9" w:rsidRPr="004F30E4">
        <w:t>, a</w:t>
      </w:r>
      <w:r w:rsidR="00C12F41" w:rsidRPr="004F30E4">
        <w:t xml:space="preserve"> significant </w:t>
      </w:r>
      <w:r w:rsidR="00BB66CC" w:rsidRPr="004F30E4">
        <w:t xml:space="preserve">development </w:t>
      </w:r>
      <w:r w:rsidR="009E1E6F" w:rsidRPr="004F30E4">
        <w:t>over</w:t>
      </w:r>
      <w:r w:rsidR="00BB66CC" w:rsidRPr="004F30E4">
        <w:t xml:space="preserve"> the </w:t>
      </w:r>
      <w:r w:rsidR="00DB612F" w:rsidRPr="004F30E4">
        <w:t>last four years</w:t>
      </w:r>
      <w:r w:rsidR="00BB66CC" w:rsidRPr="004F30E4">
        <w:t xml:space="preserve"> </w:t>
      </w:r>
      <w:r w:rsidR="009E1E6F" w:rsidRPr="004F30E4">
        <w:t>has been</w:t>
      </w:r>
      <w:r w:rsidR="00BB66CC" w:rsidRPr="004F30E4">
        <w:t xml:space="preserve"> the </w:t>
      </w:r>
      <w:r w:rsidR="00DB612F" w:rsidRPr="004F30E4">
        <w:t xml:space="preserve">emergence of the community as a more conspicuous protagonist of the Plan, organizing itself in order to meet particular needs and advance particular </w:t>
      </w:r>
      <w:r w:rsidR="00ED29B9" w:rsidRPr="004F30E4">
        <w:t>fields of endeavour,</w:t>
      </w:r>
      <w:r w:rsidR="00DB612F" w:rsidRPr="004F30E4">
        <w:t xml:space="preserve"> to </w:t>
      </w:r>
      <w:r w:rsidR="007B1D65" w:rsidRPr="004F30E4">
        <w:t>provide</w:t>
      </w:r>
      <w:r w:rsidR="00DB612F" w:rsidRPr="004F30E4">
        <w:t xml:space="preserve"> mutual support </w:t>
      </w:r>
      <w:r w:rsidR="00282EF9" w:rsidRPr="004F30E4">
        <w:t>through collaborative arrangements</w:t>
      </w:r>
      <w:r w:rsidR="00ED29B9" w:rsidRPr="004F30E4">
        <w:t xml:space="preserve">, and to </w:t>
      </w:r>
      <w:r w:rsidR="00CF167A" w:rsidRPr="004F30E4">
        <w:t xml:space="preserve">learn to be increasingly effective within an evolving framework </w:t>
      </w:r>
      <w:r w:rsidR="00AD3DA5" w:rsidRPr="004F30E4">
        <w:t>for</w:t>
      </w:r>
      <w:r w:rsidR="00CF167A" w:rsidRPr="004F30E4">
        <w:t xml:space="preserve"> action.  </w:t>
      </w:r>
      <w:r w:rsidR="001F5E64" w:rsidRPr="004F30E4">
        <w:t>A striking example of this is g</w:t>
      </w:r>
      <w:r w:rsidR="00282EF9" w:rsidRPr="004F30E4">
        <w:t xml:space="preserve">roups of youth, working together in a </w:t>
      </w:r>
      <w:r w:rsidR="0008748D" w:rsidRPr="004F30E4">
        <w:t>locality</w:t>
      </w:r>
      <w:r w:rsidR="00282EF9" w:rsidRPr="004F30E4">
        <w:t xml:space="preserve"> and encouraging the participation of their peers.  Na</w:t>
      </w:r>
      <w:r w:rsidR="00C26D58" w:rsidRPr="004F30E4">
        <w:t>turally, their efforts benefit tremendously from the loving encouragement and guidance of the institutions, but the</w:t>
      </w:r>
      <w:r w:rsidR="001F5E64" w:rsidRPr="004F30E4">
        <w:t xml:space="preserve"> </w:t>
      </w:r>
      <w:r w:rsidR="00C26D58" w:rsidRPr="004F30E4">
        <w:t>y</w:t>
      </w:r>
      <w:r w:rsidR="001F5E64" w:rsidRPr="004F30E4">
        <w:t>outh</w:t>
      </w:r>
      <w:r w:rsidR="00C26D58" w:rsidRPr="004F30E4">
        <w:t xml:space="preserve"> </w:t>
      </w:r>
      <w:r w:rsidR="0005301B" w:rsidRPr="004F30E4">
        <w:t xml:space="preserve">have also shown their </w:t>
      </w:r>
      <w:r w:rsidR="001F5E64" w:rsidRPr="004F30E4">
        <w:t>abil</w:t>
      </w:r>
      <w:r w:rsidR="0005301B" w:rsidRPr="004F30E4">
        <w:t xml:space="preserve">ity to </w:t>
      </w:r>
      <w:r w:rsidR="00A3616C" w:rsidRPr="004F30E4">
        <w:t>take</w:t>
      </w:r>
      <w:r w:rsidR="0005301B" w:rsidRPr="004F30E4">
        <w:t xml:space="preserve"> initiative</w:t>
      </w:r>
      <w:r w:rsidR="008D3A50" w:rsidRPr="004F30E4">
        <w:t xml:space="preserve"> </w:t>
      </w:r>
      <w:r w:rsidR="0005301B" w:rsidRPr="004F30E4">
        <w:t xml:space="preserve">and </w:t>
      </w:r>
      <w:r w:rsidR="00F04F17" w:rsidRPr="004F30E4">
        <w:t>identify</w:t>
      </w:r>
      <w:r w:rsidR="00E83302" w:rsidRPr="004F30E4">
        <w:t xml:space="preserve"> fruitful avenues of service.  </w:t>
      </w:r>
      <w:r w:rsidR="00CF4E82" w:rsidRPr="004F30E4">
        <w:t>A</w:t>
      </w:r>
      <w:r w:rsidR="00E83302" w:rsidRPr="004F30E4">
        <w:t>ll too often, the</w:t>
      </w:r>
      <w:r w:rsidR="00A14D9C" w:rsidRPr="004F30E4">
        <w:t>ir</w:t>
      </w:r>
      <w:r w:rsidR="00FE20BA" w:rsidRPr="004F30E4">
        <w:t xml:space="preserve"> endeavours </w:t>
      </w:r>
      <w:r w:rsidR="00E83302" w:rsidRPr="004F30E4">
        <w:t xml:space="preserve">are </w:t>
      </w:r>
      <w:r w:rsidR="001C74CF" w:rsidRPr="004F30E4">
        <w:t>occurring</w:t>
      </w:r>
      <w:r w:rsidR="00E83302" w:rsidRPr="004F30E4">
        <w:t xml:space="preserve"> against a backdrop of </w:t>
      </w:r>
      <w:r w:rsidR="00A705A0" w:rsidRPr="004F30E4">
        <w:t xml:space="preserve">conflict and disorder, economic inequity, </w:t>
      </w:r>
      <w:r w:rsidR="00693C37" w:rsidRPr="004F30E4">
        <w:t xml:space="preserve">and </w:t>
      </w:r>
      <w:r w:rsidR="00260B74" w:rsidRPr="004F30E4">
        <w:t xml:space="preserve">deep social divisions.  We recognize the challenges the youth face in such conditions, and we </w:t>
      </w:r>
      <w:r w:rsidR="00FC1234" w:rsidRPr="004F30E4">
        <w:t xml:space="preserve">commend </w:t>
      </w:r>
      <w:r w:rsidR="008D3A50" w:rsidRPr="004F30E4">
        <w:t>them for</w:t>
      </w:r>
      <w:r w:rsidR="00FC1234" w:rsidRPr="004F30E4">
        <w:t xml:space="preserve"> resist</w:t>
      </w:r>
      <w:r w:rsidR="008D3A50" w:rsidRPr="004F30E4">
        <w:t>ing</w:t>
      </w:r>
      <w:r w:rsidR="00FC1234" w:rsidRPr="004F30E4">
        <w:t xml:space="preserve"> </w:t>
      </w:r>
      <w:r w:rsidR="002C3005" w:rsidRPr="004F30E4">
        <w:t xml:space="preserve">the </w:t>
      </w:r>
      <w:r w:rsidR="00A14D9C" w:rsidRPr="004F30E4">
        <w:t>impulse</w:t>
      </w:r>
      <w:r w:rsidR="00700404" w:rsidRPr="004F30E4">
        <w:t xml:space="preserve"> to </w:t>
      </w:r>
      <w:r w:rsidR="007615FD" w:rsidRPr="004F30E4">
        <w:t>criticize</w:t>
      </w:r>
      <w:r w:rsidR="00700404" w:rsidRPr="004F30E4">
        <w:t xml:space="preserve"> and </w:t>
      </w:r>
      <w:r w:rsidR="002C3005" w:rsidRPr="004F30E4">
        <w:t>condemn</w:t>
      </w:r>
      <w:r w:rsidR="009E1E6F" w:rsidRPr="004F30E4">
        <w:t>,</w:t>
      </w:r>
      <w:r w:rsidR="002C3005" w:rsidRPr="004F30E4">
        <w:t xml:space="preserve"> </w:t>
      </w:r>
      <w:r w:rsidR="001B05A9" w:rsidRPr="004F30E4">
        <w:t xml:space="preserve">finding instead constructive </w:t>
      </w:r>
      <w:r w:rsidR="003428A4" w:rsidRPr="004F30E4">
        <w:t xml:space="preserve">ways to </w:t>
      </w:r>
      <w:r w:rsidR="00A0263C" w:rsidRPr="004F30E4">
        <w:t>steer</w:t>
      </w:r>
      <w:r w:rsidR="00FD4C1C" w:rsidRPr="004F30E4">
        <w:t xml:space="preserve"> around</w:t>
      </w:r>
      <w:r w:rsidR="003428A4" w:rsidRPr="004F30E4">
        <w:t xml:space="preserve"> these </w:t>
      </w:r>
      <w:r w:rsidR="00F93D37" w:rsidRPr="004F30E4">
        <w:t xml:space="preserve">imposing </w:t>
      </w:r>
      <w:r w:rsidR="003428A4" w:rsidRPr="004F30E4">
        <w:t>obstacles</w:t>
      </w:r>
      <w:r w:rsidR="00314779" w:rsidRPr="004F30E4">
        <w:t xml:space="preserve"> </w:t>
      </w:r>
      <w:r w:rsidR="007615FD" w:rsidRPr="004F30E4">
        <w:t xml:space="preserve">and </w:t>
      </w:r>
      <w:r w:rsidR="00DB7EAB" w:rsidRPr="004F30E4">
        <w:t>work towards</w:t>
      </w:r>
      <w:r w:rsidR="007615FD" w:rsidRPr="004F30E4">
        <w:t xml:space="preserve"> </w:t>
      </w:r>
      <w:r w:rsidR="00AD3DA5" w:rsidRPr="004F30E4">
        <w:t xml:space="preserve">ultimately </w:t>
      </w:r>
      <w:r w:rsidR="007615FD" w:rsidRPr="004F30E4">
        <w:t>overcoming them.</w:t>
      </w:r>
    </w:p>
    <w:p w14:paraId="773F8BD6" w14:textId="77777777" w:rsidR="008D3A50" w:rsidRPr="004F30E4" w:rsidRDefault="008D3A50" w:rsidP="004F30E4">
      <w:pPr>
        <w:pStyle w:val="BWCBodyText"/>
      </w:pPr>
    </w:p>
    <w:p w14:paraId="6951B467" w14:textId="59D27CAC" w:rsidR="008D3A50" w:rsidRPr="004F30E4" w:rsidRDefault="00D81B68" w:rsidP="000E6C6C">
      <w:pPr>
        <w:pStyle w:val="BWCBodyText"/>
      </w:pPr>
      <w:r w:rsidRPr="004F30E4">
        <w:t>Beloved friends</w:t>
      </w:r>
      <w:r w:rsidR="00767952" w:rsidRPr="004F30E4">
        <w:t>,</w:t>
      </w:r>
      <w:r w:rsidRPr="004F30E4">
        <w:t xml:space="preserve"> </w:t>
      </w:r>
      <w:r w:rsidR="00767952" w:rsidRPr="004F30E4">
        <w:t>h</w:t>
      </w:r>
      <w:r w:rsidR="003B2B06" w:rsidRPr="004F30E4">
        <w:t>owever turbulent the times, we urge you not to be apprehensive or disheartened</w:t>
      </w:r>
      <w:r w:rsidR="00BB5086" w:rsidRPr="004F30E4">
        <w:t xml:space="preserve">.  ‘Abdu’l-Bahá counsels us </w:t>
      </w:r>
      <w:r w:rsidR="00CF4E82" w:rsidRPr="004F30E4">
        <w:t xml:space="preserve">all </w:t>
      </w:r>
      <w:r w:rsidR="00BB5086" w:rsidRPr="004F30E4">
        <w:t xml:space="preserve">to </w:t>
      </w:r>
      <w:r w:rsidR="00AD3DA5" w:rsidRPr="004F30E4">
        <w:t>rely on the bounties of God,</w:t>
      </w:r>
      <w:r w:rsidR="00D64206" w:rsidRPr="004F30E4">
        <w:t xml:space="preserve"> and so</w:t>
      </w:r>
      <w:r w:rsidR="00AD3DA5" w:rsidRPr="004F30E4">
        <w:t xml:space="preserve"> to </w:t>
      </w:r>
      <w:r w:rsidR="00BB5086" w:rsidRPr="004F30E4">
        <w:t>be “ever hopeful”</w:t>
      </w:r>
      <w:r w:rsidR="00980EE9" w:rsidRPr="004F30E4">
        <w:t xml:space="preserve">, </w:t>
      </w:r>
      <w:r w:rsidR="000D035E" w:rsidRPr="004F30E4">
        <w:t>to be “firm” in our hope</w:t>
      </w:r>
      <w:r w:rsidR="00980EE9" w:rsidRPr="004F30E4">
        <w:t>,</w:t>
      </w:r>
      <w:r w:rsidR="000E6C6C">
        <w:t xml:space="preserve"> </w:t>
      </w:r>
      <w:r w:rsidR="00980EE9" w:rsidRPr="004F30E4">
        <w:t>and to be “the cause of hope to the despairing soul”.</w:t>
      </w:r>
      <w:r w:rsidR="00C749B2" w:rsidRPr="000E6C6C">
        <w:t xml:space="preserve"> </w:t>
      </w:r>
      <w:r w:rsidR="000E6C6C" w:rsidRPr="000E6C6C">
        <w:t xml:space="preserve"> </w:t>
      </w:r>
      <w:r w:rsidR="00980EE9" w:rsidRPr="004F30E4">
        <w:t>When the world</w:t>
      </w:r>
      <w:r w:rsidR="00744411" w:rsidRPr="004F30E4">
        <w:t>’s horizon</w:t>
      </w:r>
      <w:r w:rsidRPr="004F30E4">
        <w:t>s</w:t>
      </w:r>
      <w:r w:rsidR="00980EE9" w:rsidRPr="004F30E4">
        <w:t xml:space="preserve"> dark</w:t>
      </w:r>
      <w:r w:rsidR="00744411" w:rsidRPr="004F30E4">
        <w:t>en</w:t>
      </w:r>
      <w:r w:rsidR="00980EE9" w:rsidRPr="004F30E4">
        <w:t xml:space="preserve">, hope becomes a </w:t>
      </w:r>
      <w:r w:rsidR="004C073B" w:rsidRPr="004F30E4">
        <w:t xml:space="preserve">scarce </w:t>
      </w:r>
      <w:r w:rsidR="00980EE9" w:rsidRPr="004F30E4">
        <w:t xml:space="preserve">and </w:t>
      </w:r>
      <w:r w:rsidR="004C073B" w:rsidRPr="004F30E4">
        <w:t xml:space="preserve">precious resource—but one </w:t>
      </w:r>
      <w:r w:rsidR="00DF62A4" w:rsidRPr="004F30E4">
        <w:t xml:space="preserve">with </w:t>
      </w:r>
      <w:r w:rsidR="008A122C" w:rsidRPr="004F30E4">
        <w:t>which</w:t>
      </w:r>
      <w:r w:rsidR="004C073B" w:rsidRPr="004F30E4">
        <w:t xml:space="preserve"> the community of the Greatest Name</w:t>
      </w:r>
      <w:r w:rsidR="00FD2BC2" w:rsidRPr="004F30E4">
        <w:t xml:space="preserve"> </w:t>
      </w:r>
      <w:r w:rsidR="00DF62A4" w:rsidRPr="004F30E4">
        <w:t>has been richly blessed</w:t>
      </w:r>
      <w:r w:rsidR="004C073B" w:rsidRPr="004F30E4">
        <w:t xml:space="preserve"> because of its conviction about the future of humanity and because of what it has learned from its own experience</w:t>
      </w:r>
      <w:r w:rsidR="008A122C" w:rsidRPr="004F30E4">
        <w:t xml:space="preserve">. </w:t>
      </w:r>
      <w:r w:rsidR="002E2C10" w:rsidRPr="004F30E4">
        <w:t xml:space="preserve"> </w:t>
      </w:r>
      <w:r w:rsidR="00A14D9C" w:rsidRPr="004F30E4">
        <w:t>Multitudes</w:t>
      </w:r>
      <w:r w:rsidR="00731F9B" w:rsidRPr="004F30E4">
        <w:t xml:space="preserve"> yearn</w:t>
      </w:r>
      <w:r w:rsidRPr="004F30E4">
        <w:t xml:space="preserve"> for</w:t>
      </w:r>
      <w:r w:rsidR="002A3F44" w:rsidRPr="004F30E4">
        <w:t xml:space="preserve"> </w:t>
      </w:r>
      <w:r w:rsidR="00256E15" w:rsidRPr="004F30E4">
        <w:t>the hope</w:t>
      </w:r>
      <w:r w:rsidR="002A3F44" w:rsidRPr="004F30E4">
        <w:t xml:space="preserve"> you can </w:t>
      </w:r>
      <w:r w:rsidR="00157458" w:rsidRPr="004F30E4">
        <w:t>bring</w:t>
      </w:r>
      <w:r w:rsidR="00A577C1" w:rsidRPr="004F30E4">
        <w:t xml:space="preserve"> to their hearts</w:t>
      </w:r>
      <w:r w:rsidR="002A3F44" w:rsidRPr="004F30E4">
        <w:t>.</w:t>
      </w:r>
    </w:p>
    <w:p w14:paraId="65184537" w14:textId="77777777" w:rsidR="007E2122" w:rsidRPr="004F30E4" w:rsidRDefault="007E2122" w:rsidP="004F30E4">
      <w:pPr>
        <w:pStyle w:val="BWCBodyText"/>
      </w:pPr>
    </w:p>
    <w:p w14:paraId="5E3558CC" w14:textId="7279F7F6" w:rsidR="007E2122" w:rsidRPr="004F30E4" w:rsidRDefault="001D5F72" w:rsidP="004F30E4">
      <w:pPr>
        <w:pStyle w:val="BWCBodyText"/>
      </w:pPr>
      <w:r w:rsidRPr="004F30E4">
        <w:t xml:space="preserve">For a </w:t>
      </w:r>
      <w:r w:rsidR="00A14D9C" w:rsidRPr="004F30E4">
        <w:t>golden</w:t>
      </w:r>
      <w:r w:rsidRPr="004F30E4">
        <w:t xml:space="preserve"> example of a community that has </w:t>
      </w:r>
      <w:r w:rsidR="00FD4C1C" w:rsidRPr="004F30E4">
        <w:t>long</w:t>
      </w:r>
      <w:r w:rsidR="005C362C" w:rsidRPr="004F30E4">
        <w:t xml:space="preserve"> sheltered</w:t>
      </w:r>
      <w:r w:rsidR="00FD4C1C" w:rsidRPr="004F30E4">
        <w:t xml:space="preserve"> </w:t>
      </w:r>
      <w:r w:rsidR="005C362C" w:rsidRPr="004F30E4">
        <w:t>the flame of</w:t>
      </w:r>
      <w:r w:rsidRPr="004F30E4">
        <w:t xml:space="preserve"> hope, </w:t>
      </w:r>
      <w:r w:rsidR="00FE44AD" w:rsidRPr="004F30E4">
        <w:t xml:space="preserve">we look </w:t>
      </w:r>
      <w:r w:rsidR="005C362C" w:rsidRPr="004F30E4">
        <w:t>to</w:t>
      </w:r>
      <w:r w:rsidR="00FE44AD" w:rsidRPr="004F30E4">
        <w:t xml:space="preserve"> the</w:t>
      </w:r>
      <w:r w:rsidR="00EC4D2F" w:rsidRPr="004F30E4">
        <w:t xml:space="preserve"> wronged </w:t>
      </w:r>
      <w:r w:rsidR="00AD3DA5" w:rsidRPr="004F30E4">
        <w:t>yet</w:t>
      </w:r>
      <w:r w:rsidR="00FE44AD" w:rsidRPr="004F30E4">
        <w:t xml:space="preserve"> ever-patient, ever-steadfast, ever</w:t>
      </w:r>
      <w:r w:rsidR="00B93828" w:rsidRPr="004F30E4">
        <w:t xml:space="preserve">-resilient followers of Bahá’u’lláh in the Cradle of </w:t>
      </w:r>
      <w:r w:rsidR="00E8610F">
        <w:t>His</w:t>
      </w:r>
      <w:r w:rsidR="00B93828" w:rsidRPr="004F30E4">
        <w:t xml:space="preserve"> Faith.  </w:t>
      </w:r>
      <w:r w:rsidR="008C0C70" w:rsidRPr="004F30E4">
        <w:t>See how disciplined they have remained</w:t>
      </w:r>
      <w:r w:rsidR="005C362C" w:rsidRPr="004F30E4">
        <w:t>, how committed to principle</w:t>
      </w:r>
      <w:r w:rsidR="008C0C70" w:rsidRPr="004F30E4">
        <w:t xml:space="preserve"> </w:t>
      </w:r>
      <w:r w:rsidR="008E44F4" w:rsidRPr="004F30E4">
        <w:t>over decades</w:t>
      </w:r>
      <w:r w:rsidR="008C0C70" w:rsidRPr="004F30E4">
        <w:t xml:space="preserve"> of </w:t>
      </w:r>
      <w:r w:rsidR="00A14D9C" w:rsidRPr="004F30E4">
        <w:t>unrelenting</w:t>
      </w:r>
      <w:r w:rsidR="00A82BAE" w:rsidRPr="004F30E4">
        <w:t xml:space="preserve"> oppression</w:t>
      </w:r>
      <w:r w:rsidR="0059736C" w:rsidRPr="004F30E4">
        <w:t>—</w:t>
      </w:r>
      <w:r w:rsidR="005C362C" w:rsidRPr="004F30E4">
        <w:t xml:space="preserve">and </w:t>
      </w:r>
      <w:r w:rsidR="008C0C70" w:rsidRPr="004F30E4">
        <w:t>how</w:t>
      </w:r>
      <w:r w:rsidR="006F4108" w:rsidRPr="004F30E4">
        <w:t xml:space="preserve"> </w:t>
      </w:r>
      <w:r w:rsidR="00813A88" w:rsidRPr="004F30E4">
        <w:t>resolved</w:t>
      </w:r>
      <w:r w:rsidR="006F4108" w:rsidRPr="004F30E4">
        <w:t xml:space="preserve"> they have been to learn from the advances made by their fellow believers in </w:t>
      </w:r>
      <w:r w:rsidR="00E8610F">
        <w:t>o</w:t>
      </w:r>
      <w:r w:rsidR="006F4108" w:rsidRPr="004F30E4">
        <w:t xml:space="preserve">ther lands, how determined to serve </w:t>
      </w:r>
      <w:r w:rsidR="005C362C" w:rsidRPr="004F30E4">
        <w:t xml:space="preserve">and console </w:t>
      </w:r>
      <w:r w:rsidR="006F4108" w:rsidRPr="004F30E4">
        <w:t xml:space="preserve">their fellow citizens in their own land.  </w:t>
      </w:r>
      <w:r w:rsidR="00B201B3" w:rsidRPr="004F30E4">
        <w:t>T</w:t>
      </w:r>
      <w:r w:rsidR="006F4108" w:rsidRPr="004F30E4">
        <w:t xml:space="preserve">o so many of their compatriots they have been, and continue to be, a </w:t>
      </w:r>
      <w:r w:rsidR="003E1A83" w:rsidRPr="004F30E4">
        <w:t>beacon</w:t>
      </w:r>
      <w:r w:rsidR="006F4108" w:rsidRPr="004F30E4">
        <w:t xml:space="preserve"> of hope</w:t>
      </w:r>
      <w:r w:rsidR="000A67A6" w:rsidRPr="004F30E4">
        <w:t>,</w:t>
      </w:r>
      <w:r w:rsidR="003E1A83" w:rsidRPr="004F30E4">
        <w:t xml:space="preserve"> a fount of compassion</w:t>
      </w:r>
      <w:r w:rsidR="00B55FE6" w:rsidRPr="004F30E4">
        <w:t xml:space="preserve"> and insight</w:t>
      </w:r>
      <w:r w:rsidR="000A67A6" w:rsidRPr="004F30E4">
        <w:t xml:space="preserve">, and </w:t>
      </w:r>
      <w:r w:rsidR="00D33DD5" w:rsidRPr="004F30E4">
        <w:t xml:space="preserve">trusted </w:t>
      </w:r>
      <w:r w:rsidR="000A67A6" w:rsidRPr="004F30E4">
        <w:t xml:space="preserve">companions </w:t>
      </w:r>
      <w:r w:rsidR="00D64206" w:rsidRPr="004F30E4">
        <w:t>o</w:t>
      </w:r>
      <w:r w:rsidR="00771A4D" w:rsidRPr="004F30E4">
        <w:t xml:space="preserve">n the </w:t>
      </w:r>
      <w:r w:rsidR="00AD3DA5" w:rsidRPr="004F30E4">
        <w:t>path of</w:t>
      </w:r>
      <w:r w:rsidR="00771A4D" w:rsidRPr="004F30E4">
        <w:t xml:space="preserve"> </w:t>
      </w:r>
      <w:r w:rsidR="00655AA6" w:rsidRPr="004F30E4">
        <w:t>service</w:t>
      </w:r>
      <w:r w:rsidR="006F4108" w:rsidRPr="004F30E4">
        <w:t xml:space="preserve">.  </w:t>
      </w:r>
      <w:r w:rsidR="009775C4" w:rsidRPr="004F30E4">
        <w:t xml:space="preserve">In recent </w:t>
      </w:r>
      <w:r w:rsidR="00AC4971" w:rsidRPr="004F30E4">
        <w:t xml:space="preserve">weeks and </w:t>
      </w:r>
      <w:r w:rsidR="009775C4" w:rsidRPr="004F30E4">
        <w:t xml:space="preserve">months, </w:t>
      </w:r>
      <w:r w:rsidR="00654906" w:rsidRPr="004F30E4">
        <w:t>these friends</w:t>
      </w:r>
      <w:r w:rsidR="009775C4" w:rsidRPr="004F30E4">
        <w:t xml:space="preserve"> </w:t>
      </w:r>
      <w:r w:rsidR="00654906" w:rsidRPr="004F30E4">
        <w:t>who</w:t>
      </w:r>
      <w:r w:rsidR="00A14D9C" w:rsidRPr="004F30E4">
        <w:t>m</w:t>
      </w:r>
      <w:r w:rsidR="009775C4" w:rsidRPr="004F30E4">
        <w:t xml:space="preserve"> we cherish so dearly ha</w:t>
      </w:r>
      <w:r w:rsidR="00654906" w:rsidRPr="004F30E4">
        <w:t>ve</w:t>
      </w:r>
      <w:r w:rsidR="009775C4" w:rsidRPr="004F30E4">
        <w:t xml:space="preserve"> been </w:t>
      </w:r>
      <w:r w:rsidR="00AC4971" w:rsidRPr="004F30E4">
        <w:t xml:space="preserve">a constant presence in our thoughts and the repeated subject of our prayers, as we are sure </w:t>
      </w:r>
      <w:r w:rsidR="00654906" w:rsidRPr="004F30E4">
        <w:t>they have</w:t>
      </w:r>
      <w:r w:rsidR="00AC4971" w:rsidRPr="004F30E4">
        <w:t xml:space="preserve"> been of yours</w:t>
      </w:r>
      <w:r w:rsidR="00AB1AC4" w:rsidRPr="004F30E4">
        <w:t xml:space="preserve">, </w:t>
      </w:r>
      <w:r w:rsidR="00367BBD" w:rsidRPr="004F30E4">
        <w:t xml:space="preserve">asking the Ever-Loving Lord to </w:t>
      </w:r>
      <w:r w:rsidR="00155885" w:rsidRPr="004F30E4">
        <w:t xml:space="preserve">hold them in the embrace of His </w:t>
      </w:r>
      <w:r w:rsidR="005677EC" w:rsidRPr="004F30E4">
        <w:t xml:space="preserve">tender </w:t>
      </w:r>
      <w:r w:rsidR="005C362C" w:rsidRPr="004F30E4">
        <w:t>care</w:t>
      </w:r>
      <w:r w:rsidR="00155885" w:rsidRPr="004F30E4">
        <w:t>.</w:t>
      </w:r>
    </w:p>
    <w:p w14:paraId="293ACCFE" w14:textId="77777777" w:rsidR="00155885" w:rsidRPr="004F30E4" w:rsidRDefault="00155885" w:rsidP="004F30E4">
      <w:pPr>
        <w:pStyle w:val="BWCBodyText"/>
      </w:pPr>
    </w:p>
    <w:p w14:paraId="05DEC60C" w14:textId="7BBBAB05" w:rsidR="00155885" w:rsidRPr="004F30E4" w:rsidRDefault="00803779" w:rsidP="004F30E4">
      <w:pPr>
        <w:pStyle w:val="BWCBodyText"/>
      </w:pPr>
      <w:r w:rsidRPr="004F30E4">
        <w:lastRenderedPageBreak/>
        <w:t xml:space="preserve">Your own endeavours to advance the Cause of God are no less </w:t>
      </w:r>
      <w:r w:rsidR="00B55FE6" w:rsidRPr="004F30E4">
        <w:t>the</w:t>
      </w:r>
      <w:r w:rsidRPr="004F30E4">
        <w:t xml:space="preserve"> focus of the supplications we offer </w:t>
      </w:r>
      <w:r w:rsidR="003B0F1F" w:rsidRPr="004F30E4">
        <w:t>at the Sacred Threshold</w:t>
      </w:r>
      <w:r w:rsidRPr="004F30E4">
        <w:t xml:space="preserve">—especially now, at the commencement of </w:t>
      </w:r>
      <w:r w:rsidR="00A14D9C" w:rsidRPr="004F30E4">
        <w:t>the</w:t>
      </w:r>
      <w:r w:rsidR="003B0F1F" w:rsidRPr="004F30E4">
        <w:t xml:space="preserve"> new phase in the </w:t>
      </w:r>
      <w:proofErr w:type="gramStart"/>
      <w:r w:rsidR="003B0F1F" w:rsidRPr="004F30E4">
        <w:t>Nine Year</w:t>
      </w:r>
      <w:proofErr w:type="gramEnd"/>
      <w:r w:rsidR="003B0F1F" w:rsidRPr="004F30E4">
        <w:t xml:space="preserve"> Plan. </w:t>
      </w:r>
      <w:r w:rsidR="00C33DFB" w:rsidRPr="004F30E4">
        <w:t xml:space="preserve"> </w:t>
      </w:r>
      <w:r w:rsidR="003B0F1F" w:rsidRPr="004F30E4">
        <w:t>As often as we repair to the Holy Shrines</w:t>
      </w:r>
      <w:r w:rsidR="00CD46EB" w:rsidRPr="004F30E4">
        <w:t xml:space="preserve">, we </w:t>
      </w:r>
      <w:r w:rsidR="00AF648D" w:rsidRPr="004F30E4">
        <w:t xml:space="preserve">implore </w:t>
      </w:r>
      <w:r w:rsidR="00655AA6" w:rsidRPr="004F30E4">
        <w:t xml:space="preserve">divine </w:t>
      </w:r>
      <w:r w:rsidR="00AF648D" w:rsidRPr="004F30E4">
        <w:t xml:space="preserve">aid and assistance for your </w:t>
      </w:r>
      <w:proofErr w:type="gramStart"/>
      <w:r w:rsidR="00AF648D" w:rsidRPr="004F30E4">
        <w:t>efforts</w:t>
      </w:r>
      <w:r w:rsidR="00A14D9C" w:rsidRPr="004F30E4">
        <w:t>,</w:t>
      </w:r>
      <w:r w:rsidR="00AF648D" w:rsidRPr="004F30E4">
        <w:t xml:space="preserve"> and</w:t>
      </w:r>
      <w:proofErr w:type="gramEnd"/>
      <w:r w:rsidR="00AF648D" w:rsidRPr="004F30E4">
        <w:t xml:space="preserve"> </w:t>
      </w:r>
      <w:r w:rsidR="00A14D9C" w:rsidRPr="004F30E4">
        <w:t xml:space="preserve">beseech </w:t>
      </w:r>
      <w:r w:rsidR="00AF648D" w:rsidRPr="004F30E4">
        <w:t xml:space="preserve">fortitude </w:t>
      </w:r>
      <w:r w:rsidR="00416CC8" w:rsidRPr="004F30E4">
        <w:t xml:space="preserve">and strength </w:t>
      </w:r>
      <w:r w:rsidR="00AF648D" w:rsidRPr="004F30E4">
        <w:t xml:space="preserve">for you in your labours.  </w:t>
      </w:r>
      <w:r w:rsidR="00416CC8" w:rsidRPr="004F30E4">
        <w:t xml:space="preserve">May you be swift to act and eager to </w:t>
      </w:r>
      <w:proofErr w:type="gramStart"/>
      <w:r w:rsidR="00416CC8" w:rsidRPr="004F30E4">
        <w:t>learn</w:t>
      </w:r>
      <w:r w:rsidR="00FC29A2" w:rsidRPr="004F30E4">
        <w:t>, and</w:t>
      </w:r>
      <w:proofErr w:type="gramEnd"/>
      <w:r w:rsidR="00FC29A2" w:rsidRPr="004F30E4">
        <w:t xml:space="preserve"> may </w:t>
      </w:r>
      <w:r w:rsidR="006B2E80" w:rsidRPr="004F30E4">
        <w:t xml:space="preserve">all </w:t>
      </w:r>
      <w:r w:rsidR="00FC29A2" w:rsidRPr="004F30E4">
        <w:t xml:space="preserve">the blessings of the </w:t>
      </w:r>
      <w:r w:rsidR="00B55FE6" w:rsidRPr="004F30E4">
        <w:t>celestial</w:t>
      </w:r>
      <w:r w:rsidR="006B2E80" w:rsidRPr="004F30E4">
        <w:t xml:space="preserve"> </w:t>
      </w:r>
      <w:r w:rsidR="00B55FE6" w:rsidRPr="004F30E4">
        <w:t>k</w:t>
      </w:r>
      <w:r w:rsidR="006B2E80" w:rsidRPr="004F30E4">
        <w:t>ingdom be yours.</w:t>
      </w:r>
    </w:p>
    <w:p w14:paraId="08083282" w14:textId="6B0EE599" w:rsidR="002E5979" w:rsidRPr="00803779" w:rsidRDefault="00905314" w:rsidP="002E5979">
      <w:pPr>
        <w:pStyle w:val="BWCClosing"/>
      </w:pPr>
      <w:r>
        <w:t>[signed:  The Universal House of Justice]</w:t>
      </w:r>
    </w:p>
    <w:p w14:paraId="3E819AD1" w14:textId="358B113A" w:rsidR="00212519" w:rsidRPr="00CB160C" w:rsidRDefault="00212519" w:rsidP="00645B8F">
      <w:pPr>
        <w:pStyle w:val="BWCInternalInfo"/>
        <w:ind w:left="391" w:hanging="391"/>
        <w:rPr>
          <w:lang w:val="fr-FR"/>
        </w:rPr>
      </w:pPr>
    </w:p>
    <w:sectPr w:rsidR="00212519" w:rsidRPr="00CB160C" w:rsidSect="004F30E4">
      <w:head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22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3F8A" w14:textId="77777777" w:rsidR="00687CDF" w:rsidRDefault="00687CDF">
      <w:r>
        <w:separator/>
      </w:r>
    </w:p>
  </w:endnote>
  <w:endnote w:type="continuationSeparator" w:id="0">
    <w:p w14:paraId="5A21CB8E" w14:textId="77777777" w:rsidR="00687CDF" w:rsidRDefault="0068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7B5E" w14:textId="77777777" w:rsidR="004F30E4" w:rsidRDefault="004F30E4" w:rsidP="004F30E4">
    <w:pPr>
      <w:pStyle w:val="ZF1"/>
    </w:pPr>
    <w:r>
      <w:t xml:space="preserve">Bahá’í World </w:t>
    </w:r>
    <w:proofErr w:type="gramStart"/>
    <w:r>
      <w:t>Centre</w:t>
    </w:r>
    <w:r>
      <w:rPr>
        <w:caps/>
      </w:rPr>
      <w:t xml:space="preserve">  •</w:t>
    </w:r>
    <w:proofErr w:type="gramEnd"/>
    <w:r>
      <w:rPr>
        <w:caps/>
      </w:rPr>
      <w:t xml:space="preserve"> </w:t>
    </w:r>
    <w:r>
      <w:t xml:space="preserve"> P.O. Box </w:t>
    </w:r>
    <w:proofErr w:type="gramStart"/>
    <w:r>
      <w:t>155  •</w:t>
    </w:r>
    <w:proofErr w:type="gramEnd"/>
    <w:r>
      <w:t xml:space="preserve">  3100101 Haifa, Israel</w:t>
    </w:r>
    <w:r>
      <w:br/>
      <w:t xml:space="preserve">Tel: +972 (4) 835 </w:t>
    </w:r>
    <w:proofErr w:type="gramStart"/>
    <w:r>
      <w:t>8358  •</w:t>
    </w:r>
    <w:proofErr w:type="gramEnd"/>
    <w:r>
      <w:t xml:space="preserve">  Email: secretariat@bwc.org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0E1E" w14:textId="77777777" w:rsidR="00687CDF" w:rsidRDefault="00687CDF">
      <w:r>
        <w:separator/>
      </w:r>
    </w:p>
  </w:footnote>
  <w:footnote w:type="continuationSeparator" w:id="0">
    <w:p w14:paraId="43DACEB1" w14:textId="77777777" w:rsidR="00687CDF" w:rsidRDefault="0068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249810"/>
      <w:docPartObj>
        <w:docPartGallery w:val="Page Numbers (Top of Page)"/>
        <w:docPartUnique/>
      </w:docPartObj>
    </w:sdt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014"/>
          <w:gridCol w:w="2998"/>
          <w:gridCol w:w="3014"/>
        </w:tblGrid>
        <w:tr w:rsidR="00F074E0" w:rsidRPr="004F30E4" w14:paraId="607D3DE9" w14:textId="77777777" w:rsidTr="002E5979">
          <w:tc>
            <w:tcPr>
              <w:tcW w:w="3080" w:type="dxa"/>
            </w:tcPr>
            <w:p w14:paraId="240267E4" w14:textId="5E00CA1D" w:rsidR="00F074E0" w:rsidRPr="004F30E4" w:rsidRDefault="004F30E4" w:rsidP="004F30E4">
              <w:pPr>
                <w:pStyle w:val="Header"/>
              </w:pPr>
              <w:r w:rsidRPr="004F30E4">
                <w:t xml:space="preserve">To the </w:t>
              </w:r>
              <w:proofErr w:type="spellStart"/>
              <w:r w:rsidRPr="004F30E4">
                <w:t>Bahá’ís</w:t>
              </w:r>
              <w:proofErr w:type="spellEnd"/>
              <w:r w:rsidRPr="004F30E4">
                <w:t xml:space="preserve"> of the World</w:t>
              </w:r>
            </w:p>
          </w:tc>
          <w:tc>
            <w:tcPr>
              <w:tcW w:w="3081" w:type="dxa"/>
            </w:tcPr>
            <w:p w14:paraId="0B584A22" w14:textId="77777777" w:rsidR="00F074E0" w:rsidRPr="004F30E4" w:rsidRDefault="00F074E0" w:rsidP="004F30E4">
              <w:pPr>
                <w:pStyle w:val="Header"/>
                <w:jc w:val="center"/>
              </w:pPr>
              <w:r w:rsidRPr="004F30E4">
                <w:fldChar w:fldCharType="begin"/>
              </w:r>
              <w:r w:rsidRPr="004F30E4">
                <w:instrText xml:space="preserve"> PAGE </w:instrText>
              </w:r>
              <w:r w:rsidRPr="004F30E4">
                <w:fldChar w:fldCharType="separate"/>
              </w:r>
              <w:r w:rsidR="000052AB" w:rsidRPr="004F30E4">
                <w:t>2</w:t>
              </w:r>
              <w:r w:rsidRPr="004F30E4">
                <w:fldChar w:fldCharType="end"/>
              </w:r>
            </w:p>
          </w:tc>
          <w:tc>
            <w:tcPr>
              <w:tcW w:w="3081" w:type="dxa"/>
            </w:tcPr>
            <w:p w14:paraId="5520A596" w14:textId="75D0787C" w:rsidR="00F074E0" w:rsidRPr="004F30E4" w:rsidRDefault="004F30E4" w:rsidP="004F30E4">
              <w:pPr>
                <w:pStyle w:val="Header"/>
                <w:jc w:val="right"/>
              </w:pPr>
              <w:proofErr w:type="spellStart"/>
              <w:r w:rsidRPr="004F30E4">
                <w:t>Riḍván</w:t>
              </w:r>
              <w:proofErr w:type="spellEnd"/>
              <w:r w:rsidRPr="004F30E4">
                <w:t xml:space="preserve"> 2026</w:t>
              </w:r>
            </w:p>
          </w:tc>
        </w:tr>
      </w:tbl>
      <w:p w14:paraId="493D0A92" w14:textId="77777777" w:rsidR="009F6626" w:rsidRDefault="009F6626" w:rsidP="004F30E4">
        <w:pPr>
          <w:pStyle w:val="Header"/>
        </w:pPr>
      </w:p>
      <w:p w14:paraId="3FBD0C5B" w14:textId="7E922FB4" w:rsidR="00AE654B" w:rsidRPr="004F30E4" w:rsidRDefault="00000000" w:rsidP="004F30E4">
        <w:pPr>
          <w:pStyle w:val="Header"/>
        </w:pPr>
      </w:p>
    </w:sdtContent>
  </w:sdt>
  <w:p w14:paraId="528FCA70" w14:textId="77777777" w:rsidR="007203E9" w:rsidRDefault="007203E9">
    <w:pPr>
      <w:pStyle w:val="BWC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9BE" w14:textId="77777777" w:rsidR="004F30E4" w:rsidRDefault="004F30E4" w:rsidP="004F30E4">
    <w:pPr>
      <w:pStyle w:val="ZH1"/>
    </w:pPr>
    <w:r>
      <w:t>THE</w:t>
    </w:r>
    <w:r>
      <w:rPr>
        <w:w w:val="200"/>
      </w:rPr>
      <w:t xml:space="preserve"> </w:t>
    </w:r>
    <w:r>
      <w:t>UNIVERSAL</w:t>
    </w:r>
    <w:r>
      <w:rPr>
        <w:w w:val="200"/>
      </w:rPr>
      <w:t xml:space="preserve"> </w:t>
    </w:r>
    <w:r>
      <w:t>HOUSE</w:t>
    </w:r>
    <w:r>
      <w:rPr>
        <w:w w:val="200"/>
      </w:rPr>
      <w:t xml:space="preserve"> </w:t>
    </w:r>
    <w:r>
      <w:t>OF</w:t>
    </w:r>
    <w:r>
      <w:rPr>
        <w:w w:val="200"/>
      </w:rPr>
      <w:t xml:space="preserve"> </w:t>
    </w:r>
    <w:r>
      <w:t>JUSTICE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4894C0D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6B2869A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2995385">
    <w:abstractNumId w:val="13"/>
  </w:num>
  <w:num w:numId="2" w16cid:durableId="143551031">
    <w:abstractNumId w:val="6"/>
  </w:num>
  <w:num w:numId="3" w16cid:durableId="1656032603">
    <w:abstractNumId w:val="7"/>
  </w:num>
  <w:num w:numId="4" w16cid:durableId="1370181958">
    <w:abstractNumId w:val="4"/>
  </w:num>
  <w:num w:numId="5" w16cid:durableId="1499468367">
    <w:abstractNumId w:val="14"/>
  </w:num>
  <w:num w:numId="6" w16cid:durableId="160506680">
    <w:abstractNumId w:val="0"/>
  </w:num>
  <w:num w:numId="7" w16cid:durableId="2121753710">
    <w:abstractNumId w:val="1"/>
  </w:num>
  <w:num w:numId="8" w16cid:durableId="1052773164">
    <w:abstractNumId w:val="8"/>
  </w:num>
  <w:num w:numId="9" w16cid:durableId="967051180">
    <w:abstractNumId w:val="3"/>
  </w:num>
  <w:num w:numId="10" w16cid:durableId="902377532">
    <w:abstractNumId w:val="11"/>
  </w:num>
  <w:num w:numId="11" w16cid:durableId="1567296304">
    <w:abstractNumId w:val="9"/>
  </w:num>
  <w:num w:numId="12" w16cid:durableId="2051149540">
    <w:abstractNumId w:val="9"/>
  </w:num>
  <w:num w:numId="13" w16cid:durableId="974603327">
    <w:abstractNumId w:val="11"/>
  </w:num>
  <w:num w:numId="14" w16cid:durableId="115955431">
    <w:abstractNumId w:val="12"/>
  </w:num>
  <w:num w:numId="15" w16cid:durableId="1564678449">
    <w:abstractNumId w:val="10"/>
  </w:num>
  <w:num w:numId="16" w16cid:durableId="925844780">
    <w:abstractNumId w:val="10"/>
  </w:num>
  <w:num w:numId="17" w16cid:durableId="558829180">
    <w:abstractNumId w:val="2"/>
  </w:num>
  <w:num w:numId="18" w16cid:durableId="751002252">
    <w:abstractNumId w:val="5"/>
  </w:num>
  <w:num w:numId="19" w16cid:durableId="735129690">
    <w:abstractNumId w:val="2"/>
  </w:num>
  <w:num w:numId="20" w16cid:durableId="1805728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9"/>
    <w:rsid w:val="00000EF7"/>
    <w:rsid w:val="000052AB"/>
    <w:rsid w:val="00012D62"/>
    <w:rsid w:val="00020F17"/>
    <w:rsid w:val="000360A6"/>
    <w:rsid w:val="0005301B"/>
    <w:rsid w:val="0008748D"/>
    <w:rsid w:val="000A0A92"/>
    <w:rsid w:val="000A67A6"/>
    <w:rsid w:val="000C6A82"/>
    <w:rsid w:val="000D035E"/>
    <w:rsid w:val="000D3AAC"/>
    <w:rsid w:val="000D3D68"/>
    <w:rsid w:val="000E6C6C"/>
    <w:rsid w:val="00101512"/>
    <w:rsid w:val="00102857"/>
    <w:rsid w:val="00113F4E"/>
    <w:rsid w:val="001334CA"/>
    <w:rsid w:val="00137642"/>
    <w:rsid w:val="00145342"/>
    <w:rsid w:val="00147261"/>
    <w:rsid w:val="00147F15"/>
    <w:rsid w:val="00155885"/>
    <w:rsid w:val="00157458"/>
    <w:rsid w:val="00165A71"/>
    <w:rsid w:val="00171A37"/>
    <w:rsid w:val="00174FA6"/>
    <w:rsid w:val="00183F7A"/>
    <w:rsid w:val="00186929"/>
    <w:rsid w:val="0019597F"/>
    <w:rsid w:val="001A70E5"/>
    <w:rsid w:val="001B05A9"/>
    <w:rsid w:val="001B1070"/>
    <w:rsid w:val="001B7A92"/>
    <w:rsid w:val="001C49FF"/>
    <w:rsid w:val="001C74CF"/>
    <w:rsid w:val="001D5F72"/>
    <w:rsid w:val="001F21F3"/>
    <w:rsid w:val="001F570E"/>
    <w:rsid w:val="001F5E64"/>
    <w:rsid w:val="00212519"/>
    <w:rsid w:val="00212583"/>
    <w:rsid w:val="00234B60"/>
    <w:rsid w:val="00254485"/>
    <w:rsid w:val="002564AD"/>
    <w:rsid w:val="00256E15"/>
    <w:rsid w:val="00260B74"/>
    <w:rsid w:val="00272054"/>
    <w:rsid w:val="00272748"/>
    <w:rsid w:val="00282EF9"/>
    <w:rsid w:val="002A23A1"/>
    <w:rsid w:val="002A3F44"/>
    <w:rsid w:val="002A4750"/>
    <w:rsid w:val="002C3005"/>
    <w:rsid w:val="002C58F6"/>
    <w:rsid w:val="002D6C72"/>
    <w:rsid w:val="002E2C10"/>
    <w:rsid w:val="002E3670"/>
    <w:rsid w:val="002E5979"/>
    <w:rsid w:val="002F4980"/>
    <w:rsid w:val="002F51A0"/>
    <w:rsid w:val="00314779"/>
    <w:rsid w:val="0032432B"/>
    <w:rsid w:val="003334E4"/>
    <w:rsid w:val="00334BE9"/>
    <w:rsid w:val="003428A4"/>
    <w:rsid w:val="00343386"/>
    <w:rsid w:val="00343736"/>
    <w:rsid w:val="0034483E"/>
    <w:rsid w:val="00345105"/>
    <w:rsid w:val="00350FA4"/>
    <w:rsid w:val="00367BBD"/>
    <w:rsid w:val="00376C30"/>
    <w:rsid w:val="00380DED"/>
    <w:rsid w:val="003A0BDA"/>
    <w:rsid w:val="003A11A1"/>
    <w:rsid w:val="003A39C9"/>
    <w:rsid w:val="003B0366"/>
    <w:rsid w:val="003B0F1F"/>
    <w:rsid w:val="003B2B06"/>
    <w:rsid w:val="003C4B6C"/>
    <w:rsid w:val="003D23E9"/>
    <w:rsid w:val="003D7857"/>
    <w:rsid w:val="003E1A83"/>
    <w:rsid w:val="003E2D56"/>
    <w:rsid w:val="003F11AF"/>
    <w:rsid w:val="003F238E"/>
    <w:rsid w:val="00400BEB"/>
    <w:rsid w:val="00403F18"/>
    <w:rsid w:val="00414B1D"/>
    <w:rsid w:val="00416723"/>
    <w:rsid w:val="00416CC8"/>
    <w:rsid w:val="00437D1D"/>
    <w:rsid w:val="00441FCD"/>
    <w:rsid w:val="004528D7"/>
    <w:rsid w:val="00455648"/>
    <w:rsid w:val="00467986"/>
    <w:rsid w:val="004758E0"/>
    <w:rsid w:val="00477099"/>
    <w:rsid w:val="00486C1B"/>
    <w:rsid w:val="00496906"/>
    <w:rsid w:val="00496997"/>
    <w:rsid w:val="004A3614"/>
    <w:rsid w:val="004B35B2"/>
    <w:rsid w:val="004C073B"/>
    <w:rsid w:val="004C26D0"/>
    <w:rsid w:val="004C2A12"/>
    <w:rsid w:val="004C6975"/>
    <w:rsid w:val="004E7477"/>
    <w:rsid w:val="004F30E4"/>
    <w:rsid w:val="005123D5"/>
    <w:rsid w:val="00516A76"/>
    <w:rsid w:val="0052138E"/>
    <w:rsid w:val="005315E9"/>
    <w:rsid w:val="005365D7"/>
    <w:rsid w:val="005649AF"/>
    <w:rsid w:val="00566489"/>
    <w:rsid w:val="005677EC"/>
    <w:rsid w:val="005820A2"/>
    <w:rsid w:val="0059736C"/>
    <w:rsid w:val="005A6575"/>
    <w:rsid w:val="005B2EFC"/>
    <w:rsid w:val="005B41A9"/>
    <w:rsid w:val="005C2C60"/>
    <w:rsid w:val="005C362C"/>
    <w:rsid w:val="005C6CD9"/>
    <w:rsid w:val="005C7B0F"/>
    <w:rsid w:val="005F49D7"/>
    <w:rsid w:val="00612550"/>
    <w:rsid w:val="00612885"/>
    <w:rsid w:val="00613438"/>
    <w:rsid w:val="0063403C"/>
    <w:rsid w:val="006412AF"/>
    <w:rsid w:val="00642897"/>
    <w:rsid w:val="00645B8F"/>
    <w:rsid w:val="006528F4"/>
    <w:rsid w:val="00654906"/>
    <w:rsid w:val="00655AA6"/>
    <w:rsid w:val="00671637"/>
    <w:rsid w:val="00677B55"/>
    <w:rsid w:val="006802A7"/>
    <w:rsid w:val="00681245"/>
    <w:rsid w:val="0068412A"/>
    <w:rsid w:val="00687CDF"/>
    <w:rsid w:val="00690AF2"/>
    <w:rsid w:val="00693C37"/>
    <w:rsid w:val="006B0494"/>
    <w:rsid w:val="006B2E80"/>
    <w:rsid w:val="006C0DA3"/>
    <w:rsid w:val="006C5523"/>
    <w:rsid w:val="006D707D"/>
    <w:rsid w:val="006F4108"/>
    <w:rsid w:val="00700404"/>
    <w:rsid w:val="00710F76"/>
    <w:rsid w:val="00716B03"/>
    <w:rsid w:val="00720238"/>
    <w:rsid w:val="007203E9"/>
    <w:rsid w:val="00731F9B"/>
    <w:rsid w:val="007334B8"/>
    <w:rsid w:val="00744411"/>
    <w:rsid w:val="00753310"/>
    <w:rsid w:val="007615FD"/>
    <w:rsid w:val="007651C0"/>
    <w:rsid w:val="00767952"/>
    <w:rsid w:val="00770357"/>
    <w:rsid w:val="00771A4D"/>
    <w:rsid w:val="007723B8"/>
    <w:rsid w:val="0078292D"/>
    <w:rsid w:val="007920FA"/>
    <w:rsid w:val="00792731"/>
    <w:rsid w:val="007A2631"/>
    <w:rsid w:val="007A4B31"/>
    <w:rsid w:val="007B1D65"/>
    <w:rsid w:val="007B5916"/>
    <w:rsid w:val="007C37F9"/>
    <w:rsid w:val="007C58F0"/>
    <w:rsid w:val="007D1A59"/>
    <w:rsid w:val="007D41AF"/>
    <w:rsid w:val="007E2122"/>
    <w:rsid w:val="007F4489"/>
    <w:rsid w:val="00803779"/>
    <w:rsid w:val="00813A88"/>
    <w:rsid w:val="00822AC2"/>
    <w:rsid w:val="00823F21"/>
    <w:rsid w:val="008341C4"/>
    <w:rsid w:val="008375E8"/>
    <w:rsid w:val="008512B9"/>
    <w:rsid w:val="00856004"/>
    <w:rsid w:val="0085783D"/>
    <w:rsid w:val="00860C55"/>
    <w:rsid w:val="00861DC4"/>
    <w:rsid w:val="008719E9"/>
    <w:rsid w:val="00881610"/>
    <w:rsid w:val="00886155"/>
    <w:rsid w:val="008915D5"/>
    <w:rsid w:val="00894701"/>
    <w:rsid w:val="00897534"/>
    <w:rsid w:val="008A0E37"/>
    <w:rsid w:val="008A122C"/>
    <w:rsid w:val="008C088A"/>
    <w:rsid w:val="008C0C70"/>
    <w:rsid w:val="008C11D6"/>
    <w:rsid w:val="008D3A50"/>
    <w:rsid w:val="008E44F4"/>
    <w:rsid w:val="008F3AE0"/>
    <w:rsid w:val="008F6B6E"/>
    <w:rsid w:val="00905314"/>
    <w:rsid w:val="0090586E"/>
    <w:rsid w:val="00906A3D"/>
    <w:rsid w:val="009119EF"/>
    <w:rsid w:val="00916396"/>
    <w:rsid w:val="009211EA"/>
    <w:rsid w:val="00925446"/>
    <w:rsid w:val="00925777"/>
    <w:rsid w:val="0093595E"/>
    <w:rsid w:val="00961E3D"/>
    <w:rsid w:val="00972D54"/>
    <w:rsid w:val="00977458"/>
    <w:rsid w:val="009775C4"/>
    <w:rsid w:val="00980EE9"/>
    <w:rsid w:val="00981A78"/>
    <w:rsid w:val="009859C4"/>
    <w:rsid w:val="00994615"/>
    <w:rsid w:val="009A6376"/>
    <w:rsid w:val="009B40AD"/>
    <w:rsid w:val="009E01A1"/>
    <w:rsid w:val="009E1E6F"/>
    <w:rsid w:val="009F54FA"/>
    <w:rsid w:val="009F6626"/>
    <w:rsid w:val="00A0263C"/>
    <w:rsid w:val="00A07F50"/>
    <w:rsid w:val="00A122E7"/>
    <w:rsid w:val="00A14D9C"/>
    <w:rsid w:val="00A150FC"/>
    <w:rsid w:val="00A25ECB"/>
    <w:rsid w:val="00A35E9E"/>
    <w:rsid w:val="00A3616C"/>
    <w:rsid w:val="00A5247B"/>
    <w:rsid w:val="00A577C1"/>
    <w:rsid w:val="00A635BE"/>
    <w:rsid w:val="00A65FC0"/>
    <w:rsid w:val="00A705A0"/>
    <w:rsid w:val="00A71E45"/>
    <w:rsid w:val="00A82BAE"/>
    <w:rsid w:val="00AB1AC4"/>
    <w:rsid w:val="00AB618D"/>
    <w:rsid w:val="00AC4971"/>
    <w:rsid w:val="00AD3DA5"/>
    <w:rsid w:val="00AD6C3A"/>
    <w:rsid w:val="00AE11A6"/>
    <w:rsid w:val="00AE654B"/>
    <w:rsid w:val="00AF648D"/>
    <w:rsid w:val="00B201B3"/>
    <w:rsid w:val="00B21DBF"/>
    <w:rsid w:val="00B30CF4"/>
    <w:rsid w:val="00B32FE8"/>
    <w:rsid w:val="00B55FE6"/>
    <w:rsid w:val="00B71838"/>
    <w:rsid w:val="00B71877"/>
    <w:rsid w:val="00B827F6"/>
    <w:rsid w:val="00B87257"/>
    <w:rsid w:val="00B93828"/>
    <w:rsid w:val="00BB5086"/>
    <w:rsid w:val="00BB66CC"/>
    <w:rsid w:val="00BC11C4"/>
    <w:rsid w:val="00BC50BE"/>
    <w:rsid w:val="00BD01F7"/>
    <w:rsid w:val="00BE6220"/>
    <w:rsid w:val="00C10870"/>
    <w:rsid w:val="00C116EF"/>
    <w:rsid w:val="00C12F41"/>
    <w:rsid w:val="00C201C9"/>
    <w:rsid w:val="00C24B2F"/>
    <w:rsid w:val="00C26D58"/>
    <w:rsid w:val="00C33DFB"/>
    <w:rsid w:val="00C749B2"/>
    <w:rsid w:val="00CB160C"/>
    <w:rsid w:val="00CB7EE2"/>
    <w:rsid w:val="00CD46EB"/>
    <w:rsid w:val="00CD5B94"/>
    <w:rsid w:val="00CE6320"/>
    <w:rsid w:val="00CF167A"/>
    <w:rsid w:val="00CF4E82"/>
    <w:rsid w:val="00CF602D"/>
    <w:rsid w:val="00D33DD5"/>
    <w:rsid w:val="00D45A2C"/>
    <w:rsid w:val="00D50CF7"/>
    <w:rsid w:val="00D64206"/>
    <w:rsid w:val="00D644EC"/>
    <w:rsid w:val="00D6758E"/>
    <w:rsid w:val="00D714FB"/>
    <w:rsid w:val="00D71EE2"/>
    <w:rsid w:val="00D81B68"/>
    <w:rsid w:val="00D8330F"/>
    <w:rsid w:val="00D86FCA"/>
    <w:rsid w:val="00DA115D"/>
    <w:rsid w:val="00DA7584"/>
    <w:rsid w:val="00DB04B8"/>
    <w:rsid w:val="00DB2A9A"/>
    <w:rsid w:val="00DB612F"/>
    <w:rsid w:val="00DB7EAB"/>
    <w:rsid w:val="00DC2DBD"/>
    <w:rsid w:val="00DD36CF"/>
    <w:rsid w:val="00DF62A4"/>
    <w:rsid w:val="00E02EBF"/>
    <w:rsid w:val="00E04C52"/>
    <w:rsid w:val="00E50E90"/>
    <w:rsid w:val="00E519CA"/>
    <w:rsid w:val="00E562D6"/>
    <w:rsid w:val="00E83302"/>
    <w:rsid w:val="00E84877"/>
    <w:rsid w:val="00E8610F"/>
    <w:rsid w:val="00EA1812"/>
    <w:rsid w:val="00EC4D2F"/>
    <w:rsid w:val="00EC623B"/>
    <w:rsid w:val="00EC6320"/>
    <w:rsid w:val="00ED29B9"/>
    <w:rsid w:val="00ED4586"/>
    <w:rsid w:val="00EE347B"/>
    <w:rsid w:val="00EE5ED9"/>
    <w:rsid w:val="00F04F17"/>
    <w:rsid w:val="00F074E0"/>
    <w:rsid w:val="00F11A04"/>
    <w:rsid w:val="00F60666"/>
    <w:rsid w:val="00F6201F"/>
    <w:rsid w:val="00F76E94"/>
    <w:rsid w:val="00F93D37"/>
    <w:rsid w:val="00FC1234"/>
    <w:rsid w:val="00FC29A2"/>
    <w:rsid w:val="00FD2BC2"/>
    <w:rsid w:val="00FD3F77"/>
    <w:rsid w:val="00FD4C1C"/>
    <w:rsid w:val="00FD7B82"/>
    <w:rsid w:val="00FE20BA"/>
    <w:rsid w:val="00FE29A9"/>
    <w:rsid w:val="00FE44AD"/>
    <w:rsid w:val="00FE46D0"/>
    <w:rsid w:val="00FE47C1"/>
    <w:rsid w:val="00FE7699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33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47B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qFormat/>
    <w:rsid w:val="00EE347B"/>
    <w:pPr>
      <w:tabs>
        <w:tab w:val="left" w:pos="360"/>
      </w:tabs>
    </w:pPr>
  </w:style>
  <w:style w:type="paragraph" w:customStyle="1" w:styleId="BWCBodyText">
    <w:name w:val="BWC Body Text"/>
    <w:basedOn w:val="Normal"/>
    <w:qFormat/>
    <w:rsid w:val="00EE347B"/>
    <w:pPr>
      <w:ind w:firstLine="576"/>
    </w:pPr>
  </w:style>
  <w:style w:type="paragraph" w:customStyle="1" w:styleId="BWCClosing">
    <w:name w:val="BWC Closing"/>
    <w:basedOn w:val="Normal"/>
    <w:next w:val="Normal"/>
    <w:qFormat/>
    <w:rsid w:val="00EE347B"/>
    <w:pPr>
      <w:spacing w:before="240" w:after="960"/>
      <w:ind w:left="4320"/>
    </w:pPr>
  </w:style>
  <w:style w:type="paragraph" w:customStyle="1" w:styleId="BWCGreeting">
    <w:name w:val="BWC Greeting"/>
    <w:basedOn w:val="Normal"/>
    <w:next w:val="Normal"/>
    <w:qFormat/>
    <w:rsid w:val="00EE347B"/>
    <w:pPr>
      <w:spacing w:before="480" w:after="240"/>
    </w:pPr>
  </w:style>
  <w:style w:type="paragraph" w:customStyle="1" w:styleId="BWCInternalInfo">
    <w:name w:val="BWC Internal Info"/>
    <w:basedOn w:val="Normal"/>
    <w:qFormat/>
    <w:rsid w:val="00EE347B"/>
  </w:style>
  <w:style w:type="paragraph" w:styleId="PlainText">
    <w:name w:val="Plain Text"/>
    <w:basedOn w:val="Normal"/>
    <w:rsid w:val="00EE347B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Normal"/>
    <w:qFormat/>
    <w:rsid w:val="00EE347B"/>
  </w:style>
  <w:style w:type="paragraph" w:customStyle="1" w:styleId="BWCFileInfo">
    <w:name w:val="BWC File Info"/>
    <w:basedOn w:val="Normal"/>
    <w:qFormat/>
    <w:rsid w:val="00EE347B"/>
  </w:style>
  <w:style w:type="character" w:customStyle="1" w:styleId="BWCComment">
    <w:name w:val="BWC Comment"/>
    <w:basedOn w:val="DefaultParagraphFont"/>
    <w:qFormat/>
    <w:rsid w:val="00EE347B"/>
    <w:rPr>
      <w:vanish w:val="0"/>
      <w:shd w:val="clear" w:color="auto" w:fill="C0C0C0"/>
    </w:rPr>
  </w:style>
  <w:style w:type="paragraph" w:styleId="Header">
    <w:name w:val="header"/>
    <w:basedOn w:val="Normal"/>
    <w:link w:val="HeaderChar"/>
    <w:uiPriority w:val="99"/>
    <w:rsid w:val="00EE347B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EE347B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qFormat/>
    <w:rsid w:val="00EE347B"/>
    <w:pPr>
      <w:numPr>
        <w:numId w:val="19"/>
      </w:numPr>
    </w:pPr>
  </w:style>
  <w:style w:type="paragraph" w:customStyle="1" w:styleId="BWCList">
    <w:name w:val="BWC List"/>
    <w:basedOn w:val="BWCBullet"/>
    <w:qFormat/>
    <w:rsid w:val="00EE347B"/>
    <w:pPr>
      <w:numPr>
        <w:numId w:val="20"/>
      </w:numPr>
    </w:pPr>
  </w:style>
  <w:style w:type="paragraph" w:styleId="Footer">
    <w:name w:val="footer"/>
    <w:basedOn w:val="Normal"/>
    <w:link w:val="FooterChar"/>
    <w:uiPriority w:val="99"/>
    <w:rsid w:val="00EE347B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qFormat/>
    <w:rsid w:val="00EE347B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EE347B"/>
    <w:pPr>
      <w:spacing w:before="0" w:after="480"/>
    </w:pPr>
  </w:style>
  <w:style w:type="paragraph" w:styleId="FootnoteText">
    <w:name w:val="footnote text"/>
    <w:basedOn w:val="Normal"/>
    <w:semiHidden/>
    <w:rsid w:val="00EE347B"/>
    <w:rPr>
      <w:sz w:val="22"/>
      <w:szCs w:val="22"/>
    </w:rPr>
  </w:style>
  <w:style w:type="character" w:styleId="PageNumber">
    <w:name w:val="page number"/>
    <w:basedOn w:val="DefaultParagraphFont"/>
    <w:rsid w:val="00EE347B"/>
  </w:style>
  <w:style w:type="paragraph" w:customStyle="1" w:styleId="BWCQuote">
    <w:name w:val="BWC Quote"/>
    <w:basedOn w:val="Normal"/>
    <w:qFormat/>
    <w:rsid w:val="00EE347B"/>
    <w:pPr>
      <w:ind w:left="576" w:right="576"/>
    </w:pPr>
  </w:style>
  <w:style w:type="paragraph" w:customStyle="1" w:styleId="BWCTitle">
    <w:name w:val="BWC Title"/>
    <w:basedOn w:val="Normal"/>
    <w:next w:val="BWCBodyText"/>
    <w:qFormat/>
    <w:rsid w:val="000360A6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Normal"/>
    <w:qFormat/>
    <w:rsid w:val="00EE347B"/>
  </w:style>
  <w:style w:type="paragraph" w:customStyle="1" w:styleId="BWCAttrib2">
    <w:name w:val="BWC Attrib 2"/>
    <w:basedOn w:val="BWCAttrib"/>
    <w:next w:val="BWCBodyText"/>
    <w:qFormat/>
    <w:rsid w:val="00EE347B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EE347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EE347B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EE347B"/>
    <w:pPr>
      <w:ind w:left="2678" w:right="1728"/>
    </w:pPr>
  </w:style>
  <w:style w:type="paragraph" w:customStyle="1" w:styleId="BWCQuote3">
    <w:name w:val="BWC Quote 3"/>
    <w:basedOn w:val="BWCQuote"/>
    <w:qFormat/>
    <w:rsid w:val="00EE347B"/>
    <w:pPr>
      <w:ind w:left="1728" w:right="1728"/>
    </w:pPr>
  </w:style>
  <w:style w:type="paragraph" w:customStyle="1" w:styleId="BWCEmailFax">
    <w:name w:val="BWC Email/Fax"/>
    <w:basedOn w:val="Normal"/>
    <w:qFormat/>
    <w:rsid w:val="00EE347B"/>
    <w:pPr>
      <w:tabs>
        <w:tab w:val="left" w:pos="2074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table" w:styleId="TableGrid">
    <w:name w:val="Table Grid"/>
    <w:basedOn w:val="TableNormal"/>
    <w:rsid w:val="00F0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1">
    <w:name w:val="ZH1"/>
    <w:rsid w:val="006C0DA3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6C0DA3"/>
    <w:pPr>
      <w:jc w:val="center"/>
    </w:pPr>
    <w:rPr>
      <w:rFonts w:ascii="Book Antiqua" w:hAnsi="Book Antiqua"/>
      <w:spacing w:val="8"/>
      <w:sz w:val="18"/>
      <w:szCs w:val="18"/>
      <w:lang w:val="en-GB"/>
    </w:rPr>
  </w:style>
  <w:style w:type="character" w:styleId="Hyperlink">
    <w:name w:val="Hyperlink"/>
    <w:basedOn w:val="DefaultParagraphFont"/>
    <w:unhideWhenUsed/>
    <w:rsid w:val="00645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A01DA2E7DD247B998715DE43A3C5B" ma:contentTypeVersion="12" ma:contentTypeDescription="Create a new document." ma:contentTypeScope="" ma:versionID="4c1558d55990a0b2ecc9c8521317ebf3">
  <xsd:schema xmlns:xsd="http://www.w3.org/2001/XMLSchema" xmlns:xs="http://www.w3.org/2001/XMLSchema" xmlns:p="http://schemas.microsoft.com/office/2006/metadata/properties" xmlns:ns2="6d16fd53-95be-4935-9409-b1036755c39e" xmlns:ns3="21ccbb19-88d0-4b8b-a6eb-687b2be2dfec" targetNamespace="http://schemas.microsoft.com/office/2006/metadata/properties" ma:root="true" ma:fieldsID="2dcb6c4330f87a79242d87c5caf0dd5c" ns2:_="" ns3:_="">
    <xsd:import namespace="6d16fd53-95be-4935-9409-b1036755c39e"/>
    <xsd:import namespace="21ccbb19-88d0-4b8b-a6eb-687b2be2d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fd53-95be-4935-9409-b1036755c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635617-2f57-4604-8ac7-9e22298a8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cbb19-88d0-4b8b-a6eb-687b2be2df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2d58a6-bd82-441b-9e55-4ea29634def4}" ma:internalName="TaxCatchAll" ma:showField="CatchAllData" ma:web="21ccbb19-88d0-4b8b-a6eb-687b2be2d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cbb19-88d0-4b8b-a6eb-687b2be2dfec" xsi:nil="true"/>
    <lcf76f155ced4ddcb4097134ff3c332f xmlns="6d16fd53-95be-4935-9409-b1036755c3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78A20-B0CB-411E-83C1-25F128A86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fd53-95be-4935-9409-b1036755c39e"/>
    <ds:schemaRef ds:uri="21ccbb19-88d0-4b8b-a6eb-687b2be2d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E1F1D-D4DD-4082-B075-B79D7394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61B91-E925-4DAF-94EA-AAE2BF9B3595}">
  <ds:schemaRefs>
    <ds:schemaRef ds:uri="http://schemas.microsoft.com/office/2006/metadata/properties"/>
    <ds:schemaRef ds:uri="http://schemas.microsoft.com/office/infopath/2007/PartnerControls"/>
    <ds:schemaRef ds:uri="21ccbb19-88d0-4b8b-a6eb-687b2be2dfec"/>
    <ds:schemaRef ds:uri="6d16fd53-95be-4935-9409-b1036755c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Ridván 2026 message</vt:lpstr>
    </vt:vector>
  </TitlesOfParts>
  <Manager/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Ridván 2026 message</dc:title>
  <dc:subject>Ridván 2026 message</dc:subject>
  <dc:creator/>
  <cp:lastModifiedBy/>
  <cp:revision>2</cp:revision>
  <cp:lastPrinted>2026-03-24T12:04:00Z</cp:lastPrinted>
  <dcterms:created xsi:type="dcterms:W3CDTF">2026-04-19T07:22:00Z</dcterms:created>
  <dcterms:modified xsi:type="dcterms:W3CDTF">2026-04-19T13:04:00Z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0x0101006F7A01DA2E7DD247B998715DE43A3C5B</vt:lpwstr>
  </property>
  <property fmtid="{D5CDD505-2E9C-101B-9397-08002B2CF9AE}" pid="3" name="MediaServiceImageTags">
    <vt:lpwstr/>
  </property>
  <property fmtid="{D5CDD505-2E9C-101B-9397-08002B2CF9AE}" pid="4" name="zDocWizVer">
    <vt:lpwstr>2.8</vt:lpwstr>
  </property>
  <property fmtid="{D5CDD505-2E9C-101B-9397-08002B2CF9AE}" pid="5" name="zTemplate">
    <vt:lpwstr>BWC\UHJ Letter .dotx</vt:lpwstr>
  </property>
  <property fmtid="{D5CDD505-2E9C-101B-9397-08002B2CF9AE}" pid="6" name="zSendBy">
    <vt:lpwstr>Post</vt:lpwstr>
  </property>
  <property fmtid="{D5CDD505-2E9C-101B-9397-08002B2CF9AE}" pid="7" name="zDistList">
    <vt:i4>0</vt:i4>
  </property>
  <property fmtid="{D5CDD505-2E9C-101B-9397-08002B2CF9AE}" pid="8" name="zSubject">
    <vt:lpwstr>Ridván 2026 message</vt:lpwstr>
  </property>
  <property fmtid="{D5CDD505-2E9C-101B-9397-08002B2CF9AE}" pid="9" name="zGreeting" linkTarget="zGreeting">
    <vt:lpwstr>Dearly loved Friends,</vt:lpwstr>
  </property>
  <property fmtid="{D5CDD505-2E9C-101B-9397-08002B2CF9AE}" pid="10" name="zSignedBy">
    <vt:lpwstr>The Universal House of Justice</vt:lpwstr>
  </property>
  <property fmtid="{D5CDD505-2E9C-101B-9397-08002B2CF9AE}" pid="11" name="zInitialsReqd">
    <vt:i4>-1</vt:i4>
  </property>
  <property fmtid="{D5CDD505-2E9C-101B-9397-08002B2CF9AE}" pid="12" name="zAddrTo" linkTarget="zAddrTo">
    <vt:lpwstr>To the Bahá'ís of the World</vt:lpwstr>
  </property>
  <property fmtid="{D5CDD505-2E9C-101B-9397-08002B2CF9AE}" pid="13" name="zShortTo">
    <vt:bool>true</vt:bool>
  </property>
  <property fmtid="{D5CDD505-2E9C-101B-9397-08002B2CF9AE}" pid="14" name="zShortCC">
    <vt:bool>true</vt:bool>
  </property>
  <property fmtid="{D5CDD505-2E9C-101B-9397-08002B2CF9AE}" pid="15" name="zShortXBC">
    <vt:bool>true</vt:bool>
  </property>
  <property fmtid="{D5CDD505-2E9C-101B-9397-08002B2CF9AE}" pid="16" name="zShortBC">
    <vt:bool>true</vt:bool>
  </property>
  <property fmtid="{D5CDD505-2E9C-101B-9397-08002B2CF9AE}" pid="17" name="zCircularType">
    <vt:i4>0</vt:i4>
  </property>
  <property fmtid="{D5CDD505-2E9C-101B-9397-08002B2CF9AE}" pid="18" name="zRInfo001">
    <vt:lpwstr>To;;;1;0;0;0;;0;</vt:lpwstr>
  </property>
  <property fmtid="{D5CDD505-2E9C-101B-9397-08002B2CF9AE}" pid="19" name="zR001">
    <vt:lpwstr>To the Bahá’ís of the World</vt:lpwstr>
  </property>
  <property fmtid="{D5CDD505-2E9C-101B-9397-08002B2CF9AE}" pid="20" name="zRInfo002">
    <vt:lpwstr>bc;DFUBWC1;BWC;313;1;1;0;;0;</vt:lpwstr>
  </property>
  <property fmtid="{D5CDD505-2E9C-101B-9397-08002B2CF9AE}" pid="21" name="zR002">
    <vt:lpwstr>Barry Thorne</vt:lpwstr>
  </property>
</Properties>
</file>